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C6" w:rsidRDefault="00391CA1" w:rsidP="00FE61C6">
      <w:pPr>
        <w:widowControl w:val="0"/>
        <w:tabs>
          <w:tab w:val="left" w:pos="6899"/>
        </w:tabs>
        <w:spacing w:after="0" w:line="240" w:lineRule="auto"/>
        <w:jc w:val="center"/>
        <w:rPr>
          <w:rFonts w:ascii="Trade Gothic LT Std Cn" w:hAnsi="Trade Gothic LT Std Cn" w:cs="Arial"/>
          <w:sz w:val="48"/>
          <w:szCs w:val="36"/>
        </w:rPr>
      </w:pPr>
      <w:r>
        <w:rPr>
          <w:rFonts w:ascii="Trade Gothic LT Std Cn" w:hAnsi="Trade Gothic LT Std Cn" w:cs="Arial"/>
          <w:sz w:val="48"/>
          <w:szCs w:val="36"/>
        </w:rPr>
        <w:t xml:space="preserve">Unit: </w:t>
      </w:r>
      <w:r w:rsidR="00791F6D">
        <w:rPr>
          <w:rFonts w:ascii="Trade Gothic LT Std Cn" w:hAnsi="Trade Gothic LT Std Cn" w:cs="Arial"/>
          <w:sz w:val="48"/>
          <w:szCs w:val="36"/>
        </w:rPr>
        <w:t>Making a Change</w:t>
      </w:r>
    </w:p>
    <w:p w:rsidR="00FE61C6" w:rsidRPr="00391CA1" w:rsidRDefault="00FE61C6" w:rsidP="00A61904">
      <w:pPr>
        <w:spacing w:after="0"/>
        <w:rPr>
          <w:rFonts w:ascii="Arial" w:hAnsi="Arial" w:cs="Arial"/>
          <w:b/>
        </w:rPr>
      </w:pPr>
    </w:p>
    <w:p w:rsidR="00742F10" w:rsidRDefault="00742F10" w:rsidP="00A61904">
      <w:pPr>
        <w:spacing w:after="0"/>
        <w:rPr>
          <w:rFonts w:ascii="Arial" w:hAnsi="Arial" w:cs="Arial"/>
        </w:rPr>
      </w:pPr>
      <w:r>
        <w:rPr>
          <w:rFonts w:ascii="Arial" w:hAnsi="Arial" w:cs="Arial"/>
        </w:rPr>
        <w:t xml:space="preserve">In this unit, students deepen their understanding of the civil rights movement as they explore how the news media influenced public perception of the </w:t>
      </w:r>
      <w:r w:rsidR="00090A26">
        <w:rPr>
          <w:rFonts w:ascii="Arial" w:hAnsi="Arial" w:cs="Arial"/>
        </w:rPr>
        <w:t>events</w:t>
      </w:r>
      <w:r>
        <w:rPr>
          <w:rFonts w:ascii="Arial" w:hAnsi="Arial" w:cs="Arial"/>
        </w:rPr>
        <w:t xml:space="preserve">, shaping its goals and outcomes. </w:t>
      </w:r>
      <w:r w:rsidR="00BE376A">
        <w:rPr>
          <w:rFonts w:ascii="Arial" w:hAnsi="Arial" w:cs="Arial"/>
        </w:rPr>
        <w:t xml:space="preserve">It includes pre- and post-visit activities designed to bracket the Making a Change </w:t>
      </w:r>
      <w:proofErr w:type="spellStart"/>
      <w:r w:rsidR="00BE376A">
        <w:rPr>
          <w:rFonts w:ascii="Arial" w:hAnsi="Arial" w:cs="Arial"/>
        </w:rPr>
        <w:t>NewseumED</w:t>
      </w:r>
      <w:proofErr w:type="spellEnd"/>
      <w:r w:rsidR="00BE376A">
        <w:rPr>
          <w:rFonts w:ascii="Arial" w:hAnsi="Arial" w:cs="Arial"/>
        </w:rPr>
        <w:t xml:space="preserve"> class, plus a class-specific Newseum gallery guide. Through these experiences, </w:t>
      </w:r>
      <w:r>
        <w:rPr>
          <w:rFonts w:ascii="Arial" w:hAnsi="Arial" w:cs="Arial"/>
        </w:rPr>
        <w:t>students will use primary sources to experience what it was like to live through the heig</w:t>
      </w:r>
      <w:r w:rsidR="00773B93">
        <w:rPr>
          <w:rFonts w:ascii="Arial" w:hAnsi="Arial" w:cs="Arial"/>
        </w:rPr>
        <w:t xml:space="preserve">ht of the civil rights movement, </w:t>
      </w:r>
      <w:r>
        <w:rPr>
          <w:rFonts w:ascii="Arial" w:hAnsi="Arial" w:cs="Arial"/>
        </w:rPr>
        <w:t>draw connections between the five freedoms of the First Amendment and the tactics used by civil rights protesters</w:t>
      </w:r>
      <w:r w:rsidR="00773B93">
        <w:rPr>
          <w:rFonts w:ascii="Arial" w:hAnsi="Arial" w:cs="Arial"/>
        </w:rPr>
        <w:t>, and explore the movement’s ongoing legacy</w:t>
      </w:r>
      <w:r>
        <w:rPr>
          <w:rFonts w:ascii="Arial" w:hAnsi="Arial" w:cs="Arial"/>
        </w:rPr>
        <w:t xml:space="preserve">. </w:t>
      </w:r>
    </w:p>
    <w:p w:rsidR="00BE376A" w:rsidRDefault="00BE376A" w:rsidP="00BE376A">
      <w:pPr>
        <w:spacing w:after="0"/>
        <w:rPr>
          <w:rFonts w:ascii="Arial" w:hAnsi="Arial" w:cs="Arial"/>
        </w:rPr>
      </w:pPr>
    </w:p>
    <w:p w:rsidR="00BE376A" w:rsidRDefault="00BE376A" w:rsidP="00A61904">
      <w:pPr>
        <w:spacing w:after="0"/>
        <w:rPr>
          <w:rFonts w:ascii="Arial" w:hAnsi="Arial" w:cs="Arial"/>
        </w:rPr>
      </w:pPr>
      <w:r>
        <w:rPr>
          <w:rFonts w:ascii="Arial" w:hAnsi="Arial" w:cs="Arial"/>
        </w:rPr>
        <w:t xml:space="preserve">Note: You can find additional activities, worksheets and handouts related to </w:t>
      </w:r>
      <w:proofErr w:type="gramStart"/>
      <w:r>
        <w:rPr>
          <w:rFonts w:ascii="Arial" w:hAnsi="Arial" w:cs="Arial"/>
        </w:rPr>
        <w:t>Making</w:t>
      </w:r>
      <w:proofErr w:type="gramEnd"/>
      <w:r>
        <w:rPr>
          <w:rFonts w:ascii="Arial" w:hAnsi="Arial" w:cs="Arial"/>
        </w:rPr>
        <w:t xml:space="preserve"> a Change by searching </w:t>
      </w:r>
      <w:proofErr w:type="spellStart"/>
      <w:r>
        <w:rPr>
          <w:rFonts w:ascii="Arial" w:hAnsi="Arial" w:cs="Arial"/>
        </w:rPr>
        <w:t>EDTools</w:t>
      </w:r>
      <w:proofErr w:type="spellEnd"/>
      <w:r>
        <w:rPr>
          <w:rFonts w:ascii="Arial" w:hAnsi="Arial" w:cs="Arial"/>
        </w:rPr>
        <w:t xml:space="preserve"> on </w:t>
      </w:r>
      <w:proofErr w:type="spellStart"/>
      <w:r>
        <w:rPr>
          <w:rFonts w:ascii="Arial" w:hAnsi="Arial" w:cs="Arial"/>
        </w:rPr>
        <w:t>NewseumED</w:t>
      </w:r>
      <w:proofErr w:type="spellEnd"/>
      <w:r>
        <w:rPr>
          <w:rFonts w:ascii="Arial" w:hAnsi="Arial" w:cs="Arial"/>
        </w:rPr>
        <w:t>.</w:t>
      </w:r>
    </w:p>
    <w:p w:rsidR="009932BF" w:rsidRDefault="009932BF" w:rsidP="00A61904">
      <w:pPr>
        <w:spacing w:after="0"/>
        <w:rPr>
          <w:rFonts w:ascii="Arial" w:hAnsi="Arial" w:cs="Arial"/>
        </w:rPr>
      </w:pPr>
    </w:p>
    <w:p w:rsidR="00FE61C6" w:rsidRPr="00391CA1" w:rsidRDefault="009932BF" w:rsidP="00A61904">
      <w:pPr>
        <w:spacing w:after="0"/>
        <w:rPr>
          <w:rFonts w:ascii="Arial" w:hAnsi="Arial" w:cs="Arial"/>
          <w:b/>
        </w:rPr>
      </w:pPr>
      <w:r>
        <w:rPr>
          <w:rFonts w:ascii="Arial" w:hAnsi="Arial" w:cs="Arial"/>
          <w:b/>
        </w:rPr>
        <w:t>OBJECTIVE</w:t>
      </w:r>
      <w:r w:rsidRPr="009932BF">
        <w:rPr>
          <w:rFonts w:ascii="Arial" w:hAnsi="Arial" w:cs="Arial"/>
          <w:b/>
        </w:rPr>
        <w:t>:</w:t>
      </w:r>
      <w:r>
        <w:rPr>
          <w:rFonts w:ascii="Arial" w:hAnsi="Arial" w:cs="Arial"/>
        </w:rPr>
        <w:t xml:space="preserve"> </w:t>
      </w:r>
      <w:r w:rsidR="00742F10">
        <w:rPr>
          <w:rFonts w:ascii="Arial" w:hAnsi="Arial" w:cs="Arial"/>
        </w:rPr>
        <w:t xml:space="preserve">Students will understand the role of the First Amendment, and </w:t>
      </w:r>
      <w:r w:rsidR="00090A26">
        <w:rPr>
          <w:rFonts w:ascii="Arial" w:hAnsi="Arial" w:cs="Arial"/>
        </w:rPr>
        <w:t>especially</w:t>
      </w:r>
      <w:bookmarkStart w:id="0" w:name="_GoBack"/>
      <w:bookmarkEnd w:id="0"/>
      <w:r w:rsidR="00090A26">
        <w:rPr>
          <w:rFonts w:ascii="Arial" w:hAnsi="Arial" w:cs="Arial"/>
        </w:rPr>
        <w:t xml:space="preserve"> </w:t>
      </w:r>
      <w:r w:rsidR="00742F10">
        <w:rPr>
          <w:rFonts w:ascii="Arial" w:hAnsi="Arial" w:cs="Arial"/>
        </w:rPr>
        <w:t xml:space="preserve">freedom of the press, in shaping the tactics, objectives and perception of the civil rights movement. </w:t>
      </w:r>
      <w:r w:rsidR="00A36F39">
        <w:rPr>
          <w:rFonts w:ascii="Arial" w:hAnsi="Arial" w:cs="Arial"/>
        </w:rPr>
        <w:t xml:space="preserve"> </w:t>
      </w:r>
    </w:p>
    <w:p w:rsidR="00FE61C6" w:rsidRPr="00391CA1" w:rsidRDefault="00FE61C6" w:rsidP="00A61904">
      <w:pPr>
        <w:spacing w:after="0"/>
        <w:rPr>
          <w:rFonts w:ascii="Arial" w:hAnsi="Arial" w:cs="Arial"/>
          <w:b/>
        </w:rPr>
      </w:pPr>
    </w:p>
    <w:p w:rsidR="00FE61C6" w:rsidRPr="00391CA1" w:rsidRDefault="005D1AB9" w:rsidP="00FE61C6">
      <w:pPr>
        <w:rPr>
          <w:rFonts w:ascii="Arial" w:hAnsi="Arial" w:cs="Arial"/>
        </w:rPr>
      </w:pPr>
      <w:r w:rsidRPr="00391CA1">
        <w:rPr>
          <w:rFonts w:ascii="Arial" w:hAnsi="Arial" w:cs="Arial"/>
          <w:b/>
        </w:rPr>
        <w:t>TARGET AUDIENCE</w:t>
      </w:r>
      <w:r w:rsidR="00FE61C6" w:rsidRPr="00391CA1">
        <w:rPr>
          <w:rFonts w:ascii="Arial" w:hAnsi="Arial" w:cs="Arial"/>
        </w:rPr>
        <w:t xml:space="preserve">: </w:t>
      </w:r>
      <w:r w:rsidR="00B1207D">
        <w:rPr>
          <w:rFonts w:ascii="Arial" w:hAnsi="Arial" w:cs="Arial"/>
        </w:rPr>
        <w:t>Middle and high</w:t>
      </w:r>
      <w:r w:rsidR="00FE61C6" w:rsidRPr="00391CA1">
        <w:rPr>
          <w:rFonts w:ascii="Arial" w:hAnsi="Arial" w:cs="Arial"/>
        </w:rPr>
        <w:t xml:space="preserve"> school</w:t>
      </w:r>
    </w:p>
    <w:p w:rsidR="009932BF" w:rsidRPr="00391CA1" w:rsidRDefault="009932BF" w:rsidP="009932BF">
      <w:pPr>
        <w:spacing w:after="0"/>
        <w:rPr>
          <w:rFonts w:ascii="Arial" w:hAnsi="Arial" w:cs="Arial"/>
          <w:b/>
        </w:rPr>
      </w:pPr>
      <w:r w:rsidRPr="00391CA1">
        <w:rPr>
          <w:rFonts w:ascii="Arial" w:hAnsi="Arial" w:cs="Arial"/>
          <w:b/>
        </w:rPr>
        <w:t>GUIDING QUESTIONS</w:t>
      </w:r>
    </w:p>
    <w:p w:rsidR="009932BF" w:rsidRDefault="00742F10" w:rsidP="009932BF">
      <w:pPr>
        <w:pStyle w:val="ListParagraph"/>
        <w:numPr>
          <w:ilvl w:val="0"/>
          <w:numId w:val="2"/>
        </w:numPr>
        <w:rPr>
          <w:rFonts w:ascii="Arial" w:hAnsi="Arial" w:cs="Arial"/>
        </w:rPr>
      </w:pPr>
      <w:r>
        <w:rPr>
          <w:rFonts w:ascii="Arial" w:hAnsi="Arial" w:cs="Arial"/>
        </w:rPr>
        <w:t>How did the civil rights movement use the First Amendment to effect change?</w:t>
      </w:r>
    </w:p>
    <w:p w:rsidR="00742F10" w:rsidRDefault="00742F10" w:rsidP="009932BF">
      <w:pPr>
        <w:pStyle w:val="ListParagraph"/>
        <w:numPr>
          <w:ilvl w:val="0"/>
          <w:numId w:val="2"/>
        </w:numPr>
        <w:rPr>
          <w:rFonts w:ascii="Arial" w:hAnsi="Arial" w:cs="Arial"/>
        </w:rPr>
      </w:pPr>
      <w:r>
        <w:rPr>
          <w:rFonts w:ascii="Arial" w:hAnsi="Arial" w:cs="Arial"/>
        </w:rPr>
        <w:t>How does the press shape our perception of current events?</w:t>
      </w:r>
    </w:p>
    <w:p w:rsidR="00742F10" w:rsidRDefault="00742F10" w:rsidP="009932BF">
      <w:pPr>
        <w:pStyle w:val="ListParagraph"/>
        <w:numPr>
          <w:ilvl w:val="0"/>
          <w:numId w:val="2"/>
        </w:numPr>
        <w:rPr>
          <w:rFonts w:ascii="Arial" w:hAnsi="Arial" w:cs="Arial"/>
        </w:rPr>
      </w:pPr>
      <w:r>
        <w:rPr>
          <w:rFonts w:ascii="Arial" w:hAnsi="Arial" w:cs="Arial"/>
        </w:rPr>
        <w:t>How does the press shape history?</w:t>
      </w:r>
    </w:p>
    <w:p w:rsidR="00773B93" w:rsidRPr="00391CA1" w:rsidRDefault="00773B93" w:rsidP="009932BF">
      <w:pPr>
        <w:pStyle w:val="ListParagraph"/>
        <w:numPr>
          <w:ilvl w:val="0"/>
          <w:numId w:val="2"/>
        </w:numPr>
        <w:rPr>
          <w:rFonts w:ascii="Arial" w:hAnsi="Arial" w:cs="Arial"/>
        </w:rPr>
      </w:pPr>
      <w:r>
        <w:rPr>
          <w:rFonts w:ascii="Arial" w:hAnsi="Arial" w:cs="Arial"/>
        </w:rPr>
        <w:t>What is the ongoing legacy of the civil rights movement?</w:t>
      </w:r>
    </w:p>
    <w:p w:rsidR="00A61904" w:rsidRPr="00391CA1" w:rsidRDefault="00A61904" w:rsidP="00A61904">
      <w:pPr>
        <w:spacing w:after="0"/>
        <w:rPr>
          <w:rFonts w:ascii="Arial" w:hAnsi="Arial" w:cs="Arial"/>
          <w:b/>
        </w:rPr>
      </w:pPr>
      <w:r w:rsidRPr="00391CA1">
        <w:rPr>
          <w:rFonts w:ascii="Arial" w:hAnsi="Arial" w:cs="Arial"/>
          <w:b/>
        </w:rPr>
        <w:t>KEY TOPICS</w:t>
      </w:r>
      <w:r w:rsidR="00A36F39">
        <w:rPr>
          <w:rFonts w:ascii="Arial" w:hAnsi="Arial" w:cs="Arial"/>
          <w:b/>
        </w:rPr>
        <w:t xml:space="preserve"> AND SKILLS </w:t>
      </w:r>
    </w:p>
    <w:p w:rsidR="005D1AB9" w:rsidRDefault="00742F10" w:rsidP="00A61904">
      <w:pPr>
        <w:pStyle w:val="ListParagraph"/>
        <w:numPr>
          <w:ilvl w:val="0"/>
          <w:numId w:val="1"/>
        </w:numPr>
        <w:rPr>
          <w:rFonts w:ascii="Arial" w:hAnsi="Arial" w:cs="Arial"/>
        </w:rPr>
      </w:pPr>
      <w:r>
        <w:rPr>
          <w:rFonts w:ascii="Arial" w:hAnsi="Arial" w:cs="Arial"/>
        </w:rPr>
        <w:t>The civil rights movement</w:t>
      </w:r>
    </w:p>
    <w:p w:rsidR="00742F10" w:rsidRDefault="00742F10" w:rsidP="00A61904">
      <w:pPr>
        <w:pStyle w:val="ListParagraph"/>
        <w:numPr>
          <w:ilvl w:val="0"/>
          <w:numId w:val="1"/>
        </w:numPr>
        <w:rPr>
          <w:rFonts w:ascii="Arial" w:hAnsi="Arial" w:cs="Arial"/>
        </w:rPr>
      </w:pPr>
      <w:r>
        <w:rPr>
          <w:rFonts w:ascii="Arial" w:hAnsi="Arial" w:cs="Arial"/>
        </w:rPr>
        <w:t>The role of the free press</w:t>
      </w:r>
      <w:r w:rsidR="00402F32">
        <w:rPr>
          <w:rFonts w:ascii="Arial" w:hAnsi="Arial" w:cs="Arial"/>
        </w:rPr>
        <w:t xml:space="preserve"> in advocating for social change</w:t>
      </w:r>
    </w:p>
    <w:p w:rsidR="00773B93" w:rsidRDefault="00773B93" w:rsidP="00A61904">
      <w:pPr>
        <w:pStyle w:val="ListParagraph"/>
        <w:numPr>
          <w:ilvl w:val="0"/>
          <w:numId w:val="1"/>
        </w:numPr>
        <w:rPr>
          <w:rFonts w:ascii="Arial" w:hAnsi="Arial" w:cs="Arial"/>
        </w:rPr>
      </w:pPr>
      <w:r>
        <w:rPr>
          <w:rFonts w:ascii="Arial" w:hAnsi="Arial" w:cs="Arial"/>
        </w:rPr>
        <w:t xml:space="preserve">Social movements and protest </w:t>
      </w:r>
    </w:p>
    <w:p w:rsidR="00742F10" w:rsidRPr="00391CA1" w:rsidRDefault="00742F10" w:rsidP="00A61904">
      <w:pPr>
        <w:pStyle w:val="ListParagraph"/>
        <w:numPr>
          <w:ilvl w:val="0"/>
          <w:numId w:val="1"/>
        </w:numPr>
        <w:rPr>
          <w:rFonts w:ascii="Arial" w:hAnsi="Arial" w:cs="Arial"/>
        </w:rPr>
      </w:pPr>
      <w:r>
        <w:rPr>
          <w:rFonts w:ascii="Arial" w:hAnsi="Arial" w:cs="Arial"/>
        </w:rPr>
        <w:t xml:space="preserve">Primary source analysis </w:t>
      </w:r>
    </w:p>
    <w:p w:rsidR="00A61904" w:rsidRPr="00391CA1" w:rsidRDefault="00B73AE9" w:rsidP="005D1AB9">
      <w:pPr>
        <w:spacing w:after="0"/>
        <w:rPr>
          <w:rFonts w:ascii="Arial" w:hAnsi="Arial" w:cs="Arial"/>
        </w:rPr>
      </w:pPr>
      <w:r>
        <w:rPr>
          <w:rFonts w:ascii="Arial" w:hAnsi="Arial" w:cs="Arial"/>
          <w:b/>
        </w:rPr>
        <w:t>UNIT CONTENTS</w:t>
      </w:r>
    </w:p>
    <w:p w:rsidR="00B73AE9" w:rsidRDefault="00A61904" w:rsidP="00FE61C6">
      <w:pPr>
        <w:pStyle w:val="ListParagraph"/>
        <w:numPr>
          <w:ilvl w:val="0"/>
          <w:numId w:val="3"/>
        </w:numPr>
        <w:rPr>
          <w:rFonts w:ascii="Arial" w:hAnsi="Arial" w:cs="Arial"/>
        </w:rPr>
      </w:pPr>
      <w:r w:rsidRPr="00391CA1">
        <w:rPr>
          <w:rFonts w:ascii="Arial" w:hAnsi="Arial" w:cs="Arial"/>
        </w:rPr>
        <w:t>Before Your Visit</w:t>
      </w:r>
      <w:r w:rsidR="00FE61C6" w:rsidRPr="00391CA1">
        <w:rPr>
          <w:rFonts w:ascii="Arial" w:hAnsi="Arial" w:cs="Arial"/>
        </w:rPr>
        <w:t xml:space="preserve"> </w:t>
      </w:r>
    </w:p>
    <w:p w:rsidR="00A61904" w:rsidRPr="00391CA1" w:rsidRDefault="00B1207D" w:rsidP="00FE0475">
      <w:pPr>
        <w:pStyle w:val="ListParagraph"/>
        <w:numPr>
          <w:ilvl w:val="1"/>
          <w:numId w:val="3"/>
        </w:numPr>
        <w:rPr>
          <w:rFonts w:ascii="Arial" w:hAnsi="Arial" w:cs="Arial"/>
        </w:rPr>
      </w:pPr>
      <w:r>
        <w:rPr>
          <w:rFonts w:ascii="Arial" w:hAnsi="Arial" w:cs="Arial"/>
          <w:b/>
        </w:rPr>
        <w:t xml:space="preserve">Martin Luther King’s “Letter from Birmingham Jail”: </w:t>
      </w:r>
      <w:r w:rsidRPr="003B051F">
        <w:rPr>
          <w:rFonts w:ascii="Arial" w:hAnsi="Arial" w:cs="Arial"/>
        </w:rPr>
        <w:t xml:space="preserve">Students analyze </w:t>
      </w:r>
      <w:r>
        <w:rPr>
          <w:rFonts w:ascii="Arial" w:hAnsi="Arial" w:cs="Arial"/>
        </w:rPr>
        <w:t xml:space="preserve">Martin Luther King </w:t>
      </w:r>
      <w:proofErr w:type="spellStart"/>
      <w:r>
        <w:rPr>
          <w:rFonts w:ascii="Arial" w:hAnsi="Arial" w:cs="Arial"/>
        </w:rPr>
        <w:t>Jr.’s</w:t>
      </w:r>
      <w:proofErr w:type="spellEnd"/>
      <w:r>
        <w:rPr>
          <w:rFonts w:ascii="Arial" w:hAnsi="Arial" w:cs="Arial"/>
        </w:rPr>
        <w:t xml:space="preserve"> “Letter </w:t>
      </w:r>
      <w:proofErr w:type="gramStart"/>
      <w:r>
        <w:rPr>
          <w:rFonts w:ascii="Arial" w:hAnsi="Arial" w:cs="Arial"/>
        </w:rPr>
        <w:t>From</w:t>
      </w:r>
      <w:proofErr w:type="gramEnd"/>
      <w:r>
        <w:rPr>
          <w:rFonts w:ascii="Arial" w:hAnsi="Arial" w:cs="Arial"/>
        </w:rPr>
        <w:t xml:space="preserve"> Birmingham Jail” to understand his vision for the civil rights movement.</w:t>
      </w:r>
    </w:p>
    <w:p w:rsidR="00B73AE9" w:rsidRDefault="00A61904" w:rsidP="00FE61C6">
      <w:pPr>
        <w:pStyle w:val="ListParagraph"/>
        <w:numPr>
          <w:ilvl w:val="0"/>
          <w:numId w:val="3"/>
        </w:numPr>
        <w:rPr>
          <w:rFonts w:ascii="Arial" w:hAnsi="Arial" w:cs="Arial"/>
        </w:rPr>
      </w:pPr>
      <w:r w:rsidRPr="00391CA1">
        <w:rPr>
          <w:rFonts w:ascii="Arial" w:hAnsi="Arial" w:cs="Arial"/>
        </w:rPr>
        <w:t>During Your Visit</w:t>
      </w:r>
      <w:r w:rsidR="00FE61C6" w:rsidRPr="00391CA1">
        <w:rPr>
          <w:rFonts w:ascii="Arial" w:hAnsi="Arial" w:cs="Arial"/>
        </w:rPr>
        <w:t xml:space="preserve"> </w:t>
      </w:r>
    </w:p>
    <w:p w:rsidR="00BE376A" w:rsidRPr="00BE376A" w:rsidRDefault="00BE376A" w:rsidP="00B73AE9">
      <w:pPr>
        <w:pStyle w:val="ListParagraph"/>
        <w:numPr>
          <w:ilvl w:val="1"/>
          <w:numId w:val="3"/>
        </w:numPr>
        <w:rPr>
          <w:rFonts w:ascii="Arial" w:hAnsi="Arial" w:cs="Arial"/>
        </w:rPr>
      </w:pPr>
      <w:proofErr w:type="spellStart"/>
      <w:r w:rsidRPr="00BE376A">
        <w:rPr>
          <w:rFonts w:ascii="Arial" w:hAnsi="Arial" w:cs="Arial"/>
          <w:b/>
        </w:rPr>
        <w:t>NewseumED</w:t>
      </w:r>
      <w:proofErr w:type="spellEnd"/>
      <w:r w:rsidRPr="00BE376A">
        <w:rPr>
          <w:rFonts w:ascii="Arial" w:hAnsi="Arial" w:cs="Arial"/>
          <w:b/>
        </w:rPr>
        <w:t xml:space="preserve"> Class – Making a Change: </w:t>
      </w:r>
      <w:r w:rsidRPr="00BE376A">
        <w:rPr>
          <w:rFonts w:ascii="Arial" w:hAnsi="Arial" w:cs="Arial"/>
          <w:shd w:val="clear" w:color="auto" w:fill="FFFFFF"/>
        </w:rPr>
        <w:t>Students learn how the First Amendment was used as a vehicle for social change</w:t>
      </w:r>
      <w:r>
        <w:rPr>
          <w:rFonts w:ascii="Arial" w:hAnsi="Arial" w:cs="Arial"/>
          <w:shd w:val="clear" w:color="auto" w:fill="FFFFFF"/>
        </w:rPr>
        <w:t xml:space="preserve"> and analyze a documentary about the role of the press in the civil rights movement</w:t>
      </w:r>
      <w:r w:rsidRPr="00BE376A">
        <w:rPr>
          <w:rFonts w:ascii="Arial" w:hAnsi="Arial" w:cs="Arial"/>
          <w:shd w:val="clear" w:color="auto" w:fill="FFFFFF"/>
        </w:rPr>
        <w:t xml:space="preserve">. </w:t>
      </w:r>
    </w:p>
    <w:p w:rsidR="00FE61C6" w:rsidRPr="00391CA1" w:rsidRDefault="00B1207D" w:rsidP="00B73AE9">
      <w:pPr>
        <w:pStyle w:val="ListParagraph"/>
        <w:numPr>
          <w:ilvl w:val="1"/>
          <w:numId w:val="3"/>
        </w:numPr>
        <w:rPr>
          <w:rFonts w:ascii="Arial" w:hAnsi="Arial" w:cs="Arial"/>
        </w:rPr>
      </w:pPr>
      <w:r>
        <w:rPr>
          <w:rFonts w:ascii="Arial" w:hAnsi="Arial" w:cs="Arial"/>
          <w:b/>
        </w:rPr>
        <w:t xml:space="preserve">Making a Change Gallery Guide: </w:t>
      </w:r>
      <w:r w:rsidRPr="0084263D">
        <w:rPr>
          <w:rFonts w:ascii="Arial" w:hAnsi="Arial" w:cs="Arial"/>
        </w:rPr>
        <w:t xml:space="preserve">This guide takes students through </w:t>
      </w:r>
      <w:r w:rsidR="00090A26">
        <w:rPr>
          <w:rFonts w:ascii="Arial" w:hAnsi="Arial" w:cs="Arial"/>
        </w:rPr>
        <w:t xml:space="preserve">three </w:t>
      </w:r>
      <w:r>
        <w:rPr>
          <w:rFonts w:ascii="Arial" w:hAnsi="Arial" w:cs="Arial"/>
        </w:rPr>
        <w:t>galleries</w:t>
      </w:r>
      <w:r w:rsidRPr="0084263D">
        <w:rPr>
          <w:rFonts w:ascii="Arial" w:hAnsi="Arial" w:cs="Arial"/>
        </w:rPr>
        <w:t xml:space="preserve"> </w:t>
      </w:r>
      <w:r>
        <w:rPr>
          <w:rFonts w:ascii="Arial" w:hAnsi="Arial" w:cs="Arial"/>
        </w:rPr>
        <w:t>to see how others have used the five freedoms to foster social change</w:t>
      </w:r>
      <w:r w:rsidRPr="0084263D">
        <w:rPr>
          <w:rFonts w:ascii="Arial" w:hAnsi="Arial" w:cs="Arial"/>
        </w:rPr>
        <w:t>.</w:t>
      </w:r>
    </w:p>
    <w:p w:rsidR="00B73AE9" w:rsidRDefault="00A61904" w:rsidP="00FE61C6">
      <w:pPr>
        <w:pStyle w:val="ListParagraph"/>
        <w:numPr>
          <w:ilvl w:val="0"/>
          <w:numId w:val="3"/>
        </w:numPr>
        <w:rPr>
          <w:rFonts w:ascii="Arial" w:hAnsi="Arial" w:cs="Arial"/>
        </w:rPr>
      </w:pPr>
      <w:r w:rsidRPr="00391CA1">
        <w:rPr>
          <w:rFonts w:ascii="Arial" w:hAnsi="Arial" w:cs="Arial"/>
        </w:rPr>
        <w:t>After Your Visit</w:t>
      </w:r>
    </w:p>
    <w:p w:rsidR="007A09A0" w:rsidRPr="00B1207D" w:rsidRDefault="00B1207D" w:rsidP="007A09A0">
      <w:pPr>
        <w:pStyle w:val="ListParagraph"/>
        <w:numPr>
          <w:ilvl w:val="1"/>
          <w:numId w:val="3"/>
        </w:numPr>
        <w:rPr>
          <w:rFonts w:ascii="Arial" w:hAnsi="Arial" w:cs="Arial"/>
        </w:rPr>
      </w:pPr>
      <w:r>
        <w:rPr>
          <w:rFonts w:ascii="Arial" w:hAnsi="Arial" w:cs="Arial"/>
          <w:b/>
        </w:rPr>
        <w:lastRenderedPageBreak/>
        <w:t xml:space="preserve">Covering the Freedom Rides: </w:t>
      </w:r>
      <w:r>
        <w:rPr>
          <w:rFonts w:ascii="Arial" w:hAnsi="Arial" w:cs="Arial"/>
        </w:rPr>
        <w:t xml:space="preserve">Students read </w:t>
      </w:r>
      <w:r w:rsidRPr="0046576F">
        <w:rPr>
          <w:rFonts w:ascii="Arial" w:hAnsi="Arial" w:cs="Arial"/>
        </w:rPr>
        <w:t>four newspaper articles about the events of May 1961 in Alabama</w:t>
      </w:r>
      <w:r>
        <w:rPr>
          <w:rFonts w:ascii="Arial" w:hAnsi="Arial" w:cs="Arial"/>
        </w:rPr>
        <w:t xml:space="preserve"> and complete a worksheet to understand the causes and events of the Freedom Rides.</w:t>
      </w:r>
    </w:p>
    <w:p w:rsidR="00B1207D" w:rsidRPr="007A09A0" w:rsidRDefault="00B1207D" w:rsidP="007A09A0">
      <w:pPr>
        <w:pStyle w:val="ListParagraph"/>
        <w:numPr>
          <w:ilvl w:val="1"/>
          <w:numId w:val="3"/>
        </w:numPr>
        <w:rPr>
          <w:rFonts w:ascii="Arial" w:hAnsi="Arial" w:cs="Arial"/>
        </w:rPr>
      </w:pPr>
      <w:r>
        <w:rPr>
          <w:rFonts w:ascii="Arial" w:hAnsi="Arial" w:cs="Arial"/>
          <w:b/>
        </w:rPr>
        <w:t xml:space="preserve">Coverage Now of Coverage Then: </w:t>
      </w:r>
      <w:r>
        <w:rPr>
          <w:rFonts w:ascii="Arial" w:hAnsi="Arial" w:cs="Arial"/>
        </w:rPr>
        <w:t xml:space="preserve">See how </w:t>
      </w:r>
      <w:r w:rsidRPr="0013157B">
        <w:rPr>
          <w:rFonts w:ascii="Arial" w:hAnsi="Arial" w:cs="Arial"/>
        </w:rPr>
        <w:t xml:space="preserve">two Southern newspapers have publicly re-examined their coverage of the civil rights </w:t>
      </w:r>
      <w:r>
        <w:rPr>
          <w:rFonts w:ascii="Arial" w:hAnsi="Arial" w:cs="Arial"/>
        </w:rPr>
        <w:t>movement in the 1950s and 1960s.</w:t>
      </w:r>
    </w:p>
    <w:p w:rsidR="00101081" w:rsidRDefault="00101081" w:rsidP="007A09A0">
      <w:pPr>
        <w:pStyle w:val="ListParagraph"/>
        <w:ind w:left="1080"/>
        <w:rPr>
          <w:rFonts w:ascii="Arial" w:hAnsi="Arial" w:cs="Arial"/>
        </w:rPr>
      </w:pPr>
    </w:p>
    <w:p w:rsidR="00B1207D" w:rsidRDefault="00B1207D">
      <w:pPr>
        <w:rPr>
          <w:rFonts w:ascii="Trade Gothic LT Std Cn" w:hAnsi="Trade Gothic LT Std Cn" w:cs="Arial"/>
          <w:sz w:val="48"/>
          <w:szCs w:val="36"/>
        </w:rPr>
      </w:pPr>
      <w:r>
        <w:rPr>
          <w:rFonts w:ascii="Trade Gothic LT Std Cn" w:hAnsi="Trade Gothic LT Std Cn" w:cs="Arial"/>
          <w:sz w:val="48"/>
          <w:szCs w:val="36"/>
        </w:rPr>
        <w:br w:type="page"/>
      </w:r>
    </w:p>
    <w:p w:rsidR="00B1207D" w:rsidRDefault="00BE376A" w:rsidP="00B1207D">
      <w:pPr>
        <w:spacing w:after="0"/>
        <w:rPr>
          <w:rFonts w:ascii="Trade Gothic LT Std Cn" w:hAnsi="Trade Gothic LT Std Cn" w:cs="Arial"/>
          <w:sz w:val="48"/>
          <w:szCs w:val="48"/>
        </w:rPr>
      </w:pPr>
      <w:r>
        <w:rPr>
          <w:rFonts w:ascii="Trade Gothic LT Std Cn" w:hAnsi="Trade Gothic LT Std Cn" w:cs="Arial"/>
          <w:sz w:val="48"/>
          <w:szCs w:val="48"/>
        </w:rPr>
        <w:lastRenderedPageBreak/>
        <w:t>Before Your Visit</w:t>
      </w:r>
      <w:r w:rsidR="00B1207D">
        <w:rPr>
          <w:rFonts w:ascii="Trade Gothic LT Std Cn" w:hAnsi="Trade Gothic LT Std Cn" w:cs="Arial"/>
          <w:sz w:val="48"/>
          <w:szCs w:val="48"/>
        </w:rPr>
        <w:t xml:space="preserve">: Martin Luther King’s ‘Letter </w:t>
      </w:r>
      <w:proofErr w:type="gramStart"/>
      <w:r w:rsidR="00B1207D">
        <w:rPr>
          <w:rFonts w:ascii="Trade Gothic LT Std Cn" w:hAnsi="Trade Gothic LT Std Cn" w:cs="Arial"/>
          <w:sz w:val="48"/>
          <w:szCs w:val="48"/>
        </w:rPr>
        <w:t>From</w:t>
      </w:r>
      <w:proofErr w:type="gramEnd"/>
      <w:r w:rsidR="00B1207D">
        <w:rPr>
          <w:rFonts w:ascii="Trade Gothic LT Std Cn" w:hAnsi="Trade Gothic LT Std Cn" w:cs="Arial"/>
          <w:sz w:val="48"/>
          <w:szCs w:val="48"/>
        </w:rPr>
        <w:t xml:space="preserve"> Birmingham Jail’ </w:t>
      </w:r>
    </w:p>
    <w:p w:rsidR="00B1207D" w:rsidRPr="00CB3B86" w:rsidRDefault="00B1207D" w:rsidP="00B1207D">
      <w:pPr>
        <w:spacing w:after="0"/>
        <w:rPr>
          <w:rFonts w:ascii="Arial" w:hAnsi="Arial" w:cs="Arial"/>
        </w:rPr>
      </w:pPr>
    </w:p>
    <w:p w:rsidR="00B1207D" w:rsidRDefault="00B1207D" w:rsidP="00B1207D">
      <w:pPr>
        <w:spacing w:after="0"/>
        <w:rPr>
          <w:rFonts w:ascii="Arial" w:hAnsi="Arial" w:cs="Arial"/>
        </w:rPr>
      </w:pPr>
      <w:r w:rsidRPr="003B051F">
        <w:rPr>
          <w:rFonts w:ascii="Arial" w:hAnsi="Arial" w:cs="Arial"/>
        </w:rPr>
        <w:t xml:space="preserve">Students analyze </w:t>
      </w:r>
      <w:r>
        <w:rPr>
          <w:rFonts w:ascii="Arial" w:hAnsi="Arial" w:cs="Arial"/>
        </w:rPr>
        <w:t xml:space="preserve">Martin Luther King </w:t>
      </w:r>
      <w:proofErr w:type="spellStart"/>
      <w:r>
        <w:rPr>
          <w:rFonts w:ascii="Arial" w:hAnsi="Arial" w:cs="Arial"/>
        </w:rPr>
        <w:t>Jr.’s</w:t>
      </w:r>
      <w:proofErr w:type="spellEnd"/>
      <w:r>
        <w:rPr>
          <w:rFonts w:ascii="Arial" w:hAnsi="Arial" w:cs="Arial"/>
        </w:rPr>
        <w:t xml:space="preserve"> “Letter </w:t>
      </w:r>
      <w:proofErr w:type="gramStart"/>
      <w:r>
        <w:rPr>
          <w:rFonts w:ascii="Arial" w:hAnsi="Arial" w:cs="Arial"/>
        </w:rPr>
        <w:t>From</w:t>
      </w:r>
      <w:proofErr w:type="gramEnd"/>
      <w:r>
        <w:rPr>
          <w:rFonts w:ascii="Arial" w:hAnsi="Arial" w:cs="Arial"/>
        </w:rPr>
        <w:t xml:space="preserve"> Birmingham Jail” to understand his vision for the civil rights movement. </w:t>
      </w:r>
    </w:p>
    <w:p w:rsidR="00B1207D" w:rsidRDefault="00B1207D" w:rsidP="00B1207D">
      <w:pPr>
        <w:spacing w:after="0"/>
        <w:rPr>
          <w:rFonts w:ascii="Arial" w:hAnsi="Arial" w:cs="Arial"/>
        </w:rPr>
      </w:pPr>
    </w:p>
    <w:p w:rsidR="00B1207D" w:rsidRPr="0063722B" w:rsidRDefault="00B1207D" w:rsidP="00B1207D">
      <w:pPr>
        <w:spacing w:after="0"/>
        <w:rPr>
          <w:rFonts w:ascii="Arial" w:hAnsi="Arial" w:cs="Arial"/>
          <w:b/>
        </w:rPr>
      </w:pPr>
      <w:r>
        <w:rPr>
          <w:rFonts w:ascii="Arial" w:hAnsi="Arial" w:cs="Arial"/>
          <w:b/>
        </w:rPr>
        <w:t xml:space="preserve">GRADE LEVEL: </w:t>
      </w:r>
      <w:r>
        <w:rPr>
          <w:rFonts w:ascii="Arial" w:hAnsi="Arial" w:cs="Arial"/>
        </w:rPr>
        <w:t>Middle and high school</w:t>
      </w:r>
    </w:p>
    <w:p w:rsidR="00B1207D" w:rsidRDefault="00B1207D" w:rsidP="00B1207D">
      <w:pPr>
        <w:spacing w:after="0"/>
        <w:rPr>
          <w:rFonts w:ascii="Arial" w:hAnsi="Arial" w:cs="Arial"/>
        </w:rPr>
      </w:pPr>
    </w:p>
    <w:p w:rsidR="00B1207D" w:rsidRDefault="00B1207D" w:rsidP="00B1207D">
      <w:pPr>
        <w:spacing w:after="0"/>
        <w:rPr>
          <w:rFonts w:ascii="Arial" w:hAnsi="Arial" w:cs="Arial"/>
        </w:rPr>
      </w:pPr>
      <w:r>
        <w:rPr>
          <w:rFonts w:ascii="Arial" w:hAnsi="Arial" w:cs="Arial"/>
          <w:b/>
        </w:rPr>
        <w:t>TIME:</w:t>
      </w:r>
      <w:r>
        <w:rPr>
          <w:rFonts w:ascii="Arial" w:hAnsi="Arial" w:cs="Arial"/>
        </w:rPr>
        <w:t xml:space="preserve"> 30-60 minutes (can be completed in class or for homework)</w:t>
      </w:r>
    </w:p>
    <w:p w:rsidR="00B1207D" w:rsidRDefault="00B1207D" w:rsidP="00B1207D">
      <w:pPr>
        <w:spacing w:after="0"/>
        <w:rPr>
          <w:rFonts w:ascii="Arial" w:hAnsi="Arial" w:cs="Arial"/>
        </w:rPr>
      </w:pPr>
    </w:p>
    <w:p w:rsidR="00B1207D" w:rsidRDefault="00B1207D" w:rsidP="00B1207D">
      <w:pPr>
        <w:spacing w:after="0"/>
        <w:rPr>
          <w:rFonts w:ascii="Arial" w:hAnsi="Arial" w:cs="Arial"/>
        </w:rPr>
      </w:pPr>
      <w:r w:rsidRPr="00F22D37">
        <w:rPr>
          <w:rFonts w:ascii="Arial" w:hAnsi="Arial" w:cs="Arial"/>
          <w:b/>
        </w:rPr>
        <w:t>MATERIALS:</w:t>
      </w:r>
      <w:r>
        <w:rPr>
          <w:rFonts w:ascii="Arial" w:hAnsi="Arial" w:cs="Arial"/>
        </w:rPr>
        <w:t xml:space="preserve"> “Letter </w:t>
      </w:r>
      <w:proofErr w:type="gramStart"/>
      <w:r>
        <w:rPr>
          <w:rFonts w:ascii="Arial" w:hAnsi="Arial" w:cs="Arial"/>
        </w:rPr>
        <w:t>From</w:t>
      </w:r>
      <w:proofErr w:type="gramEnd"/>
      <w:r>
        <w:rPr>
          <w:rFonts w:ascii="Arial" w:hAnsi="Arial" w:cs="Arial"/>
        </w:rPr>
        <w:t xml:space="preserve"> Birmingham Jail” and “A Call for Unity” handouts (download) </w:t>
      </w:r>
    </w:p>
    <w:p w:rsidR="00B1207D" w:rsidRPr="00CB3B86" w:rsidRDefault="00B1207D" w:rsidP="00B1207D">
      <w:pPr>
        <w:spacing w:after="0"/>
        <w:rPr>
          <w:rFonts w:ascii="Arial" w:hAnsi="Arial" w:cs="Arial"/>
        </w:rPr>
      </w:pPr>
    </w:p>
    <w:p w:rsidR="00B1207D" w:rsidRDefault="00B1207D" w:rsidP="00B1207D">
      <w:pPr>
        <w:spacing w:after="0"/>
        <w:rPr>
          <w:rFonts w:ascii="Arial" w:hAnsi="Arial" w:cs="Arial"/>
          <w:b/>
        </w:rPr>
      </w:pPr>
      <w:r w:rsidRPr="00CB3B86">
        <w:rPr>
          <w:rFonts w:ascii="Arial" w:hAnsi="Arial" w:cs="Arial"/>
          <w:b/>
        </w:rPr>
        <w:t>PREPARE</w:t>
      </w:r>
    </w:p>
    <w:p w:rsidR="00B1207D" w:rsidRPr="00C1688F" w:rsidRDefault="00B1207D" w:rsidP="00B1207D">
      <w:pPr>
        <w:spacing w:after="0"/>
        <w:rPr>
          <w:rFonts w:ascii="Arial" w:hAnsi="Arial" w:cs="Arial"/>
        </w:rPr>
      </w:pPr>
      <w:r w:rsidRPr="00C1688F">
        <w:rPr>
          <w:rFonts w:ascii="Arial" w:hAnsi="Arial" w:cs="Arial"/>
        </w:rPr>
        <w:t xml:space="preserve">Print copies of the </w:t>
      </w:r>
      <w:r>
        <w:rPr>
          <w:rFonts w:ascii="Arial" w:hAnsi="Arial" w:cs="Arial"/>
        </w:rPr>
        <w:t>“</w:t>
      </w:r>
      <w:r w:rsidRPr="00C1688F">
        <w:rPr>
          <w:rFonts w:ascii="Arial" w:hAnsi="Arial" w:cs="Arial"/>
        </w:rPr>
        <w:t xml:space="preserve">Letter </w:t>
      </w:r>
      <w:proofErr w:type="gramStart"/>
      <w:r w:rsidRPr="00C1688F">
        <w:rPr>
          <w:rFonts w:ascii="Arial" w:hAnsi="Arial" w:cs="Arial"/>
        </w:rPr>
        <w:t>From</w:t>
      </w:r>
      <w:proofErr w:type="gramEnd"/>
      <w:r w:rsidRPr="00C1688F">
        <w:rPr>
          <w:rFonts w:ascii="Arial" w:hAnsi="Arial" w:cs="Arial"/>
        </w:rPr>
        <w:t xml:space="preserve"> Birmingham Jail</w:t>
      </w:r>
      <w:r>
        <w:rPr>
          <w:rFonts w:ascii="Arial" w:hAnsi="Arial" w:cs="Arial"/>
        </w:rPr>
        <w:t>” and “A Call for Unity”,</w:t>
      </w:r>
      <w:r w:rsidRPr="00C1688F">
        <w:rPr>
          <w:rFonts w:ascii="Arial" w:hAnsi="Arial" w:cs="Arial"/>
        </w:rPr>
        <w:t xml:space="preserve"> one per student.</w:t>
      </w:r>
    </w:p>
    <w:p w:rsidR="00B1207D" w:rsidRPr="00CB3B86" w:rsidRDefault="00B1207D" w:rsidP="00B1207D">
      <w:pPr>
        <w:spacing w:after="0"/>
        <w:rPr>
          <w:rFonts w:ascii="Arial" w:hAnsi="Arial" w:cs="Arial"/>
        </w:rPr>
      </w:pPr>
    </w:p>
    <w:p w:rsidR="00B1207D" w:rsidRDefault="00B1207D" w:rsidP="00B1207D">
      <w:pPr>
        <w:spacing w:after="0"/>
        <w:rPr>
          <w:rFonts w:ascii="Arial" w:hAnsi="Arial" w:cs="Arial"/>
          <w:b/>
        </w:rPr>
      </w:pPr>
      <w:r w:rsidRPr="00CB3B86">
        <w:rPr>
          <w:rFonts w:ascii="Arial" w:hAnsi="Arial" w:cs="Arial"/>
          <w:b/>
        </w:rPr>
        <w:t>DO</w:t>
      </w:r>
    </w:p>
    <w:p w:rsidR="00B1207D" w:rsidRDefault="00B1207D" w:rsidP="00B1207D">
      <w:pPr>
        <w:pStyle w:val="ListParagraph"/>
        <w:numPr>
          <w:ilvl w:val="0"/>
          <w:numId w:val="5"/>
        </w:numPr>
        <w:autoSpaceDE w:val="0"/>
        <w:autoSpaceDN w:val="0"/>
        <w:adjustRightInd w:val="0"/>
        <w:spacing w:after="0" w:line="240" w:lineRule="auto"/>
        <w:contextualSpacing w:val="0"/>
        <w:rPr>
          <w:rFonts w:ascii="Arial" w:hAnsi="Arial" w:cs="Arial"/>
        </w:rPr>
      </w:pPr>
      <w:r>
        <w:rPr>
          <w:rFonts w:ascii="Arial" w:hAnsi="Arial" w:cs="Arial"/>
        </w:rPr>
        <w:t xml:space="preserve">Ask students what they know about when and why Martin Luther King Jr. wrote “Letter </w:t>
      </w:r>
      <w:proofErr w:type="gramStart"/>
      <w:r>
        <w:rPr>
          <w:rFonts w:ascii="Arial" w:hAnsi="Arial" w:cs="Arial"/>
        </w:rPr>
        <w:t>From</w:t>
      </w:r>
      <w:proofErr w:type="gramEnd"/>
      <w:r>
        <w:rPr>
          <w:rFonts w:ascii="Arial" w:hAnsi="Arial" w:cs="Arial"/>
        </w:rPr>
        <w:t xml:space="preserve"> Birmingham Jail.” Key points include:</w:t>
      </w:r>
    </w:p>
    <w:p w:rsidR="00B1207D" w:rsidRDefault="00B1207D" w:rsidP="00B1207D">
      <w:pPr>
        <w:pStyle w:val="ListParagraph"/>
        <w:widowControl w:val="0"/>
        <w:numPr>
          <w:ilvl w:val="0"/>
          <w:numId w:val="15"/>
        </w:numPr>
        <w:spacing w:after="0" w:line="240" w:lineRule="auto"/>
        <w:contextualSpacing w:val="0"/>
        <w:rPr>
          <w:rFonts w:ascii="Arial" w:hAnsi="Arial" w:cs="Arial"/>
        </w:rPr>
      </w:pPr>
      <w:r w:rsidRPr="00C1688F">
        <w:rPr>
          <w:rFonts w:ascii="Arial" w:hAnsi="Arial" w:cs="Arial"/>
        </w:rPr>
        <w:t xml:space="preserve">King was arrested on April 12, 1963, in Birmingham, Ala., by Bull Connor, the public safety commissioner, for parading without a permit and for defying a state order banning demonstrations.  </w:t>
      </w:r>
    </w:p>
    <w:p w:rsidR="00B1207D" w:rsidRDefault="00B1207D" w:rsidP="00B1207D">
      <w:pPr>
        <w:pStyle w:val="ListParagraph"/>
        <w:widowControl w:val="0"/>
        <w:numPr>
          <w:ilvl w:val="0"/>
          <w:numId w:val="15"/>
        </w:numPr>
        <w:spacing w:after="0" w:line="240" w:lineRule="auto"/>
        <w:contextualSpacing w:val="0"/>
        <w:rPr>
          <w:rFonts w:ascii="Arial" w:hAnsi="Arial" w:cs="Arial"/>
        </w:rPr>
      </w:pPr>
      <w:r w:rsidRPr="00C1688F">
        <w:rPr>
          <w:rFonts w:ascii="Arial" w:hAnsi="Arial" w:cs="Arial"/>
        </w:rPr>
        <w:t xml:space="preserve">The same day that King was arrested, a letter, signed by eight white ministers from Birmingham and titled “A Call for Unity,” was printed in </w:t>
      </w:r>
      <w:r w:rsidRPr="006D2962">
        <w:rPr>
          <w:rFonts w:ascii="Arial" w:hAnsi="Arial" w:cs="Arial"/>
          <w:i/>
        </w:rPr>
        <w:t>The Birmingham News</w:t>
      </w:r>
      <w:r w:rsidRPr="00C1688F">
        <w:rPr>
          <w:rFonts w:ascii="Arial" w:hAnsi="Arial" w:cs="Arial"/>
        </w:rPr>
        <w:t>.</w:t>
      </w:r>
    </w:p>
    <w:p w:rsidR="00B1207D" w:rsidRDefault="00B1207D" w:rsidP="00B1207D">
      <w:pPr>
        <w:pStyle w:val="ListParagraph"/>
        <w:widowControl w:val="0"/>
        <w:numPr>
          <w:ilvl w:val="0"/>
          <w:numId w:val="15"/>
        </w:numPr>
        <w:spacing w:after="0" w:line="240" w:lineRule="auto"/>
        <w:contextualSpacing w:val="0"/>
        <w:rPr>
          <w:rFonts w:ascii="Arial" w:hAnsi="Arial" w:cs="Arial"/>
        </w:rPr>
      </w:pPr>
      <w:r w:rsidRPr="00C1688F">
        <w:rPr>
          <w:rFonts w:ascii="Arial" w:hAnsi="Arial" w:cs="Arial"/>
        </w:rPr>
        <w:t>The letter called for an end to protests and demonstrations for civil rights in Birmingham.</w:t>
      </w:r>
    </w:p>
    <w:p w:rsidR="00B1207D" w:rsidRDefault="00B1207D" w:rsidP="00B1207D">
      <w:pPr>
        <w:pStyle w:val="ListParagraph"/>
        <w:widowControl w:val="0"/>
        <w:numPr>
          <w:ilvl w:val="0"/>
          <w:numId w:val="15"/>
        </w:numPr>
        <w:spacing w:after="0" w:line="240" w:lineRule="auto"/>
        <w:contextualSpacing w:val="0"/>
        <w:rPr>
          <w:rFonts w:ascii="Arial" w:hAnsi="Arial" w:cs="Arial"/>
        </w:rPr>
      </w:pPr>
      <w:r w:rsidRPr="00C1688F">
        <w:rPr>
          <w:rFonts w:ascii="Arial" w:hAnsi="Arial" w:cs="Arial"/>
        </w:rPr>
        <w:t>King spent eight days in jail in Birmingham. On April 16, 1963, King respond</w:t>
      </w:r>
      <w:r>
        <w:rPr>
          <w:rFonts w:ascii="Arial" w:hAnsi="Arial" w:cs="Arial"/>
        </w:rPr>
        <w:t xml:space="preserve">ed to “A Call for Unity” with </w:t>
      </w:r>
      <w:r w:rsidRPr="00C1688F">
        <w:rPr>
          <w:rFonts w:ascii="Arial" w:hAnsi="Arial" w:cs="Arial"/>
        </w:rPr>
        <w:t>his own call which has come to be known as his “Letter from Birmingham Jail.”</w:t>
      </w:r>
    </w:p>
    <w:p w:rsidR="00B1207D" w:rsidRPr="00C1688F" w:rsidRDefault="00B1207D" w:rsidP="00B1207D">
      <w:pPr>
        <w:pStyle w:val="ListParagraph"/>
        <w:widowControl w:val="0"/>
        <w:numPr>
          <w:ilvl w:val="0"/>
          <w:numId w:val="15"/>
        </w:numPr>
        <w:spacing w:after="0" w:line="240" w:lineRule="auto"/>
        <w:contextualSpacing w:val="0"/>
        <w:rPr>
          <w:rFonts w:ascii="Arial" w:hAnsi="Arial" w:cs="Arial"/>
        </w:rPr>
      </w:pPr>
      <w:r w:rsidRPr="00C1688F">
        <w:rPr>
          <w:rFonts w:ascii="Arial" w:hAnsi="Arial" w:cs="Arial"/>
        </w:rPr>
        <w:t xml:space="preserve">This letter was thought to be originally published in </w:t>
      </w:r>
      <w:r w:rsidRPr="006D2962">
        <w:rPr>
          <w:rFonts w:ascii="Arial" w:hAnsi="Arial" w:cs="Arial"/>
          <w:i/>
        </w:rPr>
        <w:t>The Christian Century</w:t>
      </w:r>
      <w:r w:rsidRPr="00C1688F">
        <w:rPr>
          <w:rFonts w:ascii="Arial" w:hAnsi="Arial" w:cs="Arial"/>
        </w:rPr>
        <w:t xml:space="preserve"> and was reprinted soon after in </w:t>
      </w:r>
      <w:r w:rsidRPr="006D2962">
        <w:rPr>
          <w:rFonts w:ascii="Arial" w:hAnsi="Arial" w:cs="Arial"/>
          <w:i/>
        </w:rPr>
        <w:t>Atlantic Monthly</w:t>
      </w:r>
      <w:r w:rsidRPr="00C1688F">
        <w:rPr>
          <w:rFonts w:ascii="Arial" w:hAnsi="Arial" w:cs="Arial"/>
        </w:rPr>
        <w:t xml:space="preserve"> magazine under the title “The Negro is Your Brother.”</w:t>
      </w:r>
    </w:p>
    <w:p w:rsidR="00B1207D" w:rsidRDefault="00B1207D" w:rsidP="00B1207D">
      <w:pPr>
        <w:pStyle w:val="ListParagraph"/>
        <w:numPr>
          <w:ilvl w:val="0"/>
          <w:numId w:val="5"/>
        </w:numPr>
        <w:autoSpaceDE w:val="0"/>
        <w:autoSpaceDN w:val="0"/>
        <w:adjustRightInd w:val="0"/>
        <w:spacing w:after="0" w:line="240" w:lineRule="auto"/>
        <w:contextualSpacing w:val="0"/>
        <w:rPr>
          <w:rFonts w:ascii="Arial" w:hAnsi="Arial" w:cs="Arial"/>
        </w:rPr>
      </w:pPr>
      <w:r>
        <w:rPr>
          <w:rFonts w:ascii="Arial" w:hAnsi="Arial" w:cs="Arial"/>
        </w:rPr>
        <w:t>Distribute copies of the letters to each student.</w:t>
      </w:r>
    </w:p>
    <w:p w:rsidR="00B1207D" w:rsidRDefault="00B1207D" w:rsidP="00B1207D">
      <w:pPr>
        <w:pStyle w:val="ListParagraph"/>
        <w:numPr>
          <w:ilvl w:val="0"/>
          <w:numId w:val="5"/>
        </w:numPr>
        <w:autoSpaceDE w:val="0"/>
        <w:autoSpaceDN w:val="0"/>
        <w:adjustRightInd w:val="0"/>
        <w:spacing w:after="0" w:line="240" w:lineRule="auto"/>
        <w:contextualSpacing w:val="0"/>
        <w:rPr>
          <w:rFonts w:ascii="Arial" w:hAnsi="Arial" w:cs="Arial"/>
        </w:rPr>
      </w:pPr>
      <w:r>
        <w:rPr>
          <w:rFonts w:ascii="Arial" w:hAnsi="Arial" w:cs="Arial"/>
        </w:rPr>
        <w:t xml:space="preserve">Give students time to read the letters. </w:t>
      </w:r>
    </w:p>
    <w:p w:rsidR="00B1207D" w:rsidRPr="00E74799" w:rsidRDefault="00B1207D" w:rsidP="00B1207D">
      <w:pPr>
        <w:pStyle w:val="ListParagraph"/>
        <w:spacing w:after="0"/>
        <w:ind w:left="360"/>
        <w:rPr>
          <w:rFonts w:ascii="Arial" w:hAnsi="Arial" w:cs="Arial"/>
        </w:rPr>
      </w:pPr>
    </w:p>
    <w:p w:rsidR="00B1207D" w:rsidRDefault="00B1207D" w:rsidP="00B1207D">
      <w:pPr>
        <w:spacing w:after="0"/>
        <w:rPr>
          <w:rFonts w:ascii="Arial" w:hAnsi="Arial" w:cs="Arial"/>
        </w:rPr>
      </w:pPr>
      <w:r w:rsidRPr="0063722B">
        <w:rPr>
          <w:rFonts w:ascii="Arial" w:hAnsi="Arial" w:cs="Arial"/>
          <w:b/>
        </w:rPr>
        <w:t>DISCUSS</w:t>
      </w:r>
    </w:p>
    <w:p w:rsidR="00B1207D" w:rsidRDefault="00B1207D" w:rsidP="00B1207D">
      <w:pPr>
        <w:spacing w:after="0"/>
        <w:rPr>
          <w:rFonts w:ascii="Arial" w:hAnsi="Arial" w:cs="Arial"/>
        </w:rPr>
      </w:pPr>
      <w:r>
        <w:rPr>
          <w:rFonts w:ascii="Arial" w:hAnsi="Arial" w:cs="Arial"/>
        </w:rPr>
        <w:t>These prompts can be used for discussion or for short essay questions for homework.</w:t>
      </w:r>
    </w:p>
    <w:p w:rsidR="00B1207D" w:rsidRDefault="00B1207D" w:rsidP="00B1207D">
      <w:pPr>
        <w:pStyle w:val="ListParagraph"/>
        <w:widowControl w:val="0"/>
        <w:numPr>
          <w:ilvl w:val="0"/>
          <w:numId w:val="16"/>
        </w:numPr>
        <w:spacing w:after="0" w:line="240" w:lineRule="auto"/>
        <w:contextualSpacing w:val="0"/>
        <w:rPr>
          <w:rFonts w:ascii="Arial" w:hAnsi="Arial" w:cs="Arial"/>
        </w:rPr>
      </w:pPr>
      <w:r w:rsidRPr="0031468E">
        <w:rPr>
          <w:rFonts w:ascii="Arial" w:hAnsi="Arial" w:cs="Arial"/>
        </w:rPr>
        <w:t xml:space="preserve">Why were these writings — “A Call for Unity” in </w:t>
      </w:r>
      <w:r w:rsidRPr="006D2962">
        <w:rPr>
          <w:rFonts w:ascii="Arial" w:hAnsi="Arial" w:cs="Arial"/>
          <w:i/>
        </w:rPr>
        <w:t>The Birmingham</w:t>
      </w:r>
      <w:r w:rsidRPr="0031468E">
        <w:rPr>
          <w:rFonts w:ascii="Arial" w:hAnsi="Arial" w:cs="Arial"/>
        </w:rPr>
        <w:t xml:space="preserve"> (Ala.) </w:t>
      </w:r>
      <w:r w:rsidRPr="006D2962">
        <w:rPr>
          <w:rFonts w:ascii="Arial" w:hAnsi="Arial" w:cs="Arial"/>
          <w:i/>
        </w:rPr>
        <w:t>News</w:t>
      </w:r>
      <w:r w:rsidRPr="0031468E">
        <w:rPr>
          <w:rFonts w:ascii="Arial" w:hAnsi="Arial" w:cs="Arial"/>
        </w:rPr>
        <w:t xml:space="preserve"> and King’s response in </w:t>
      </w:r>
      <w:r w:rsidRPr="006D2962">
        <w:rPr>
          <w:rFonts w:ascii="Arial" w:hAnsi="Arial" w:cs="Arial"/>
          <w:i/>
        </w:rPr>
        <w:t>The Christian Century</w:t>
      </w:r>
      <w:r w:rsidRPr="0031468E">
        <w:rPr>
          <w:rFonts w:ascii="Arial" w:hAnsi="Arial" w:cs="Arial"/>
        </w:rPr>
        <w:t xml:space="preserve"> and then reprinted in </w:t>
      </w:r>
      <w:r w:rsidRPr="006D2962">
        <w:rPr>
          <w:rFonts w:ascii="Arial" w:hAnsi="Arial" w:cs="Arial"/>
          <w:i/>
        </w:rPr>
        <w:t>Atlantic Monthly</w:t>
      </w:r>
      <w:r w:rsidRPr="0031468E">
        <w:rPr>
          <w:rFonts w:ascii="Arial" w:hAnsi="Arial" w:cs="Arial"/>
        </w:rPr>
        <w:t xml:space="preserve"> — called “letters”?  </w:t>
      </w:r>
    </w:p>
    <w:p w:rsidR="00B1207D" w:rsidRPr="0031468E" w:rsidRDefault="00B1207D" w:rsidP="00B1207D">
      <w:pPr>
        <w:pStyle w:val="ListParagraph"/>
        <w:widowControl w:val="0"/>
        <w:numPr>
          <w:ilvl w:val="0"/>
          <w:numId w:val="16"/>
        </w:numPr>
        <w:spacing w:after="0" w:line="240" w:lineRule="auto"/>
        <w:contextualSpacing w:val="0"/>
        <w:rPr>
          <w:rFonts w:ascii="Arial" w:hAnsi="Arial" w:cs="Arial"/>
        </w:rPr>
      </w:pPr>
      <w:r w:rsidRPr="0031468E">
        <w:rPr>
          <w:rFonts w:ascii="Arial" w:hAnsi="Arial" w:cs="Arial"/>
        </w:rPr>
        <w:t xml:space="preserve">Who was the audience for the ideas expressed in each?  </w:t>
      </w:r>
    </w:p>
    <w:p w:rsidR="00B1207D" w:rsidRPr="0031468E" w:rsidRDefault="00B1207D" w:rsidP="00B1207D">
      <w:pPr>
        <w:pStyle w:val="ListParagraph"/>
        <w:widowControl w:val="0"/>
        <w:numPr>
          <w:ilvl w:val="0"/>
          <w:numId w:val="16"/>
        </w:numPr>
        <w:spacing w:after="0" w:line="240" w:lineRule="auto"/>
        <w:contextualSpacing w:val="0"/>
        <w:rPr>
          <w:rFonts w:ascii="Arial" w:hAnsi="Arial" w:cs="Arial"/>
        </w:rPr>
      </w:pPr>
      <w:r>
        <w:rPr>
          <w:rFonts w:ascii="Arial" w:hAnsi="Arial" w:cs="Arial"/>
        </w:rPr>
        <w:t>King’s response</w:t>
      </w:r>
      <w:r w:rsidRPr="0031468E">
        <w:rPr>
          <w:rFonts w:ascii="Arial" w:hAnsi="Arial" w:cs="Arial"/>
        </w:rPr>
        <w:t xml:space="preserve"> was written in the margins of old newspapers that had to be smuggled out of his jail cell in segments by his la</w:t>
      </w:r>
      <w:r>
        <w:rPr>
          <w:rFonts w:ascii="Arial" w:hAnsi="Arial" w:cs="Arial"/>
        </w:rPr>
        <w:t xml:space="preserve">wyers.  Why didn’t King simply </w:t>
      </w:r>
      <w:r w:rsidRPr="0031468E">
        <w:rPr>
          <w:rFonts w:ascii="Arial" w:hAnsi="Arial" w:cs="Arial"/>
        </w:rPr>
        <w:t xml:space="preserve">write his letter and send it to </w:t>
      </w:r>
      <w:r w:rsidRPr="00DA51DF">
        <w:rPr>
          <w:rFonts w:ascii="Arial" w:hAnsi="Arial" w:cs="Arial"/>
          <w:i/>
        </w:rPr>
        <w:t>The Birmingham News</w:t>
      </w:r>
      <w:r>
        <w:rPr>
          <w:rFonts w:ascii="Arial" w:hAnsi="Arial" w:cs="Arial"/>
        </w:rPr>
        <w:t xml:space="preserve">? Do you think it would have </w:t>
      </w:r>
      <w:r w:rsidRPr="0031468E">
        <w:rPr>
          <w:rFonts w:ascii="Arial" w:hAnsi="Arial" w:cs="Arial"/>
        </w:rPr>
        <w:t>been published there?</w:t>
      </w:r>
    </w:p>
    <w:p w:rsidR="00B1207D" w:rsidRDefault="00B1207D" w:rsidP="00B1207D">
      <w:pPr>
        <w:pStyle w:val="ListParagraph"/>
        <w:widowControl w:val="0"/>
        <w:numPr>
          <w:ilvl w:val="0"/>
          <w:numId w:val="15"/>
        </w:numPr>
        <w:spacing w:after="0" w:line="240" w:lineRule="auto"/>
        <w:contextualSpacing w:val="0"/>
        <w:rPr>
          <w:rFonts w:ascii="Arial" w:hAnsi="Arial" w:cs="Arial"/>
        </w:rPr>
      </w:pPr>
      <w:r w:rsidRPr="00C1688F">
        <w:rPr>
          <w:rFonts w:ascii="Arial" w:hAnsi="Arial" w:cs="Arial"/>
        </w:rPr>
        <w:t>In King’s response he writes, “Injustice anywhere is a threat to justice everywhere. We are caught in an inescapable network of mutuality, tied in a single garment of destiny. Whatever affects one directly, affects all indirectly.” What are the implications of this statement for all people in relation to social injustices?  Do you believe he is right? Why or why not?</w:t>
      </w:r>
    </w:p>
    <w:p w:rsidR="00B1207D" w:rsidRDefault="00B1207D" w:rsidP="00B1207D">
      <w:pPr>
        <w:pStyle w:val="ListParagraph"/>
        <w:widowControl w:val="0"/>
        <w:numPr>
          <w:ilvl w:val="0"/>
          <w:numId w:val="15"/>
        </w:numPr>
        <w:spacing w:after="0" w:line="240" w:lineRule="auto"/>
        <w:contextualSpacing w:val="0"/>
        <w:rPr>
          <w:rFonts w:ascii="Arial" w:hAnsi="Arial" w:cs="Arial"/>
        </w:rPr>
      </w:pPr>
      <w:r w:rsidRPr="00C1688F">
        <w:rPr>
          <w:rFonts w:ascii="Arial" w:hAnsi="Arial" w:cs="Arial"/>
        </w:rPr>
        <w:t>What are the four basic steps King outlines for a nonviolent campaign?</w:t>
      </w:r>
      <w:r>
        <w:rPr>
          <w:rFonts w:ascii="Arial" w:hAnsi="Arial" w:cs="Arial"/>
        </w:rPr>
        <w:t xml:space="preserve"> </w:t>
      </w:r>
      <w:r w:rsidRPr="00C1688F">
        <w:rPr>
          <w:rFonts w:ascii="Arial" w:hAnsi="Arial" w:cs="Arial"/>
        </w:rPr>
        <w:t xml:space="preserve">Would you add any </w:t>
      </w:r>
      <w:r w:rsidRPr="00C1688F">
        <w:rPr>
          <w:rFonts w:ascii="Arial" w:hAnsi="Arial" w:cs="Arial"/>
        </w:rPr>
        <w:lastRenderedPageBreak/>
        <w:t>additional steps?  What are some examples of people using these approaches today?</w:t>
      </w:r>
    </w:p>
    <w:p w:rsidR="00B1207D" w:rsidRDefault="00B1207D" w:rsidP="00B1207D">
      <w:pPr>
        <w:pStyle w:val="ListParagraph"/>
        <w:widowControl w:val="0"/>
        <w:numPr>
          <w:ilvl w:val="0"/>
          <w:numId w:val="15"/>
        </w:numPr>
        <w:spacing w:after="0" w:line="240" w:lineRule="auto"/>
        <w:contextualSpacing w:val="0"/>
        <w:rPr>
          <w:rFonts w:ascii="Arial" w:hAnsi="Arial" w:cs="Arial"/>
        </w:rPr>
      </w:pPr>
      <w:r>
        <w:rPr>
          <w:rFonts w:ascii="Arial" w:hAnsi="Arial" w:cs="Arial"/>
        </w:rPr>
        <w:t>How does King define</w:t>
      </w:r>
      <w:r w:rsidRPr="00C1688F">
        <w:rPr>
          <w:rFonts w:ascii="Arial" w:hAnsi="Arial" w:cs="Arial"/>
        </w:rPr>
        <w:t xml:space="preserve"> “just” laws and “unjust” laws?  Why do you agree or disagree with his reasoning? Are there laws today that you think are unjust?</w:t>
      </w:r>
      <w:r>
        <w:rPr>
          <w:rFonts w:ascii="Arial" w:hAnsi="Arial" w:cs="Arial"/>
        </w:rPr>
        <w:t xml:space="preserve"> </w:t>
      </w:r>
      <w:r w:rsidRPr="00C1688F">
        <w:rPr>
          <w:rFonts w:ascii="Arial" w:hAnsi="Arial" w:cs="Arial"/>
        </w:rPr>
        <w:t>If so, why are they unjust and why do people continue to obey them?</w:t>
      </w:r>
    </w:p>
    <w:p w:rsidR="00B1207D" w:rsidRDefault="00B1207D" w:rsidP="00B1207D">
      <w:pPr>
        <w:pStyle w:val="ListParagraph"/>
        <w:widowControl w:val="0"/>
        <w:numPr>
          <w:ilvl w:val="0"/>
          <w:numId w:val="15"/>
        </w:numPr>
        <w:spacing w:after="0" w:line="240" w:lineRule="auto"/>
        <w:contextualSpacing w:val="0"/>
        <w:rPr>
          <w:rFonts w:ascii="Arial" w:hAnsi="Arial" w:cs="Arial"/>
        </w:rPr>
      </w:pPr>
      <w:r w:rsidRPr="00C1688F">
        <w:rPr>
          <w:rFonts w:ascii="Arial" w:hAnsi="Arial" w:cs="Arial"/>
        </w:rPr>
        <w:t>King writes, “Shallow understanding from people of good will is more frustrating than absolute understanding from people of ill will. Lukewarm acceptance is much more bewildering than outright rejection.” What does he mean by this?  Do you agr</w:t>
      </w:r>
      <w:r>
        <w:rPr>
          <w:rFonts w:ascii="Arial" w:hAnsi="Arial" w:cs="Arial"/>
        </w:rPr>
        <w:t>ee with this statement? Explain</w:t>
      </w:r>
      <w:r w:rsidRPr="00C1688F">
        <w:rPr>
          <w:rFonts w:ascii="Arial" w:hAnsi="Arial" w:cs="Arial"/>
        </w:rPr>
        <w:t>.</w:t>
      </w:r>
    </w:p>
    <w:p w:rsidR="00B1207D" w:rsidRDefault="00B1207D" w:rsidP="00B1207D">
      <w:pPr>
        <w:pStyle w:val="ListParagraph"/>
        <w:widowControl w:val="0"/>
        <w:numPr>
          <w:ilvl w:val="0"/>
          <w:numId w:val="15"/>
        </w:numPr>
        <w:spacing w:after="0" w:line="240" w:lineRule="auto"/>
        <w:contextualSpacing w:val="0"/>
        <w:rPr>
          <w:rFonts w:ascii="Arial" w:hAnsi="Arial" w:cs="Arial"/>
        </w:rPr>
      </w:pPr>
      <w:r w:rsidRPr="00C1688F">
        <w:rPr>
          <w:rFonts w:ascii="Arial" w:hAnsi="Arial" w:cs="Arial"/>
        </w:rPr>
        <w:t xml:space="preserve">What </w:t>
      </w:r>
      <w:r>
        <w:rPr>
          <w:rFonts w:ascii="Arial" w:hAnsi="Arial" w:cs="Arial"/>
        </w:rPr>
        <w:t>definition</w:t>
      </w:r>
      <w:r w:rsidRPr="00C1688F">
        <w:rPr>
          <w:rFonts w:ascii="Arial" w:hAnsi="Arial" w:cs="Arial"/>
        </w:rPr>
        <w:t xml:space="preserve"> of “extremist” does King use when he gladly accepts the label?</w:t>
      </w:r>
    </w:p>
    <w:p w:rsidR="00B1207D" w:rsidRDefault="00B1207D" w:rsidP="00B1207D">
      <w:pPr>
        <w:pStyle w:val="ListParagraph"/>
        <w:widowControl w:val="0"/>
        <w:numPr>
          <w:ilvl w:val="0"/>
          <w:numId w:val="15"/>
        </w:numPr>
        <w:spacing w:after="0" w:line="240" w:lineRule="auto"/>
        <w:contextualSpacing w:val="0"/>
      </w:pPr>
      <w:r w:rsidRPr="007E1B56">
        <w:rPr>
          <w:rFonts w:ascii="Arial" w:hAnsi="Arial" w:cs="Arial"/>
        </w:rPr>
        <w:t>If you were one of the clergymen who wrote “A Call to Unity,” how do you think you would view King’s letter? Why?</w:t>
      </w:r>
      <w:r w:rsidRPr="007E1B56">
        <w:rPr>
          <w:rFonts w:ascii="Arial" w:hAnsi="Arial" w:cs="Arial"/>
          <w:b/>
        </w:rPr>
        <w:t xml:space="preserve"> </w:t>
      </w:r>
    </w:p>
    <w:p w:rsidR="00101081" w:rsidRDefault="00101081" w:rsidP="00B1207D">
      <w:pPr>
        <w:spacing w:after="0" w:line="240" w:lineRule="auto"/>
        <w:rPr>
          <w:rFonts w:ascii="Trade Gothic LT Std Cn" w:hAnsi="Trade Gothic LT Std Cn" w:cs="Arial"/>
          <w:sz w:val="48"/>
          <w:szCs w:val="36"/>
        </w:rPr>
      </w:pPr>
    </w:p>
    <w:p w:rsidR="00B1207D" w:rsidRDefault="00B1207D">
      <w:r>
        <w:br w:type="page"/>
      </w:r>
    </w:p>
    <w:p w:rsidR="00B1207D" w:rsidRPr="00593830" w:rsidRDefault="00BE376A" w:rsidP="00B1207D">
      <w:pPr>
        <w:tabs>
          <w:tab w:val="left" w:pos="6899"/>
        </w:tabs>
        <w:spacing w:after="0"/>
        <w:rPr>
          <w:rFonts w:ascii="Trade Gothic LT Std Cn" w:hAnsi="Trade Gothic LT Std Cn" w:cs="Arial"/>
          <w:sz w:val="48"/>
          <w:szCs w:val="36"/>
        </w:rPr>
      </w:pPr>
      <w:r>
        <w:rPr>
          <w:rFonts w:ascii="Trade Gothic LT Std Cn" w:hAnsi="Trade Gothic LT Std Cn" w:cs="Arial"/>
          <w:sz w:val="48"/>
          <w:szCs w:val="36"/>
        </w:rPr>
        <w:lastRenderedPageBreak/>
        <w:t>During Your Visit</w:t>
      </w:r>
      <w:r w:rsidR="00B1207D" w:rsidRPr="00593830">
        <w:rPr>
          <w:rFonts w:ascii="Trade Gothic LT Std Cn" w:hAnsi="Trade Gothic LT Std Cn" w:cs="Arial"/>
          <w:sz w:val="48"/>
          <w:szCs w:val="36"/>
        </w:rPr>
        <w:t xml:space="preserve">: </w:t>
      </w:r>
      <w:r w:rsidR="00B1207D">
        <w:rPr>
          <w:rFonts w:ascii="Trade Gothic LT Std Cn" w:hAnsi="Trade Gothic LT Std Cn" w:cs="Arial"/>
          <w:sz w:val="48"/>
          <w:szCs w:val="36"/>
        </w:rPr>
        <w:t>Gallery Guide</w:t>
      </w:r>
    </w:p>
    <w:p w:rsidR="00B1207D" w:rsidRPr="00CB3B86" w:rsidRDefault="00B1207D" w:rsidP="00B1207D">
      <w:pPr>
        <w:spacing w:after="0"/>
        <w:rPr>
          <w:rFonts w:ascii="Arial" w:hAnsi="Arial" w:cs="Arial"/>
        </w:rPr>
      </w:pPr>
    </w:p>
    <w:p w:rsidR="00B1207D" w:rsidRPr="0084263D" w:rsidRDefault="00B1207D" w:rsidP="00B1207D">
      <w:pPr>
        <w:spacing w:before="60" w:after="0"/>
        <w:rPr>
          <w:rFonts w:ascii="Arial" w:hAnsi="Arial" w:cs="Arial"/>
        </w:rPr>
      </w:pPr>
      <w:r w:rsidRPr="0084263D">
        <w:rPr>
          <w:rFonts w:ascii="Arial" w:hAnsi="Arial" w:cs="Arial"/>
        </w:rPr>
        <w:t xml:space="preserve">This guide takes students through the </w:t>
      </w:r>
      <w:r w:rsidR="00090A26">
        <w:rPr>
          <w:rFonts w:ascii="Arial" w:hAnsi="Arial" w:cs="Arial"/>
        </w:rPr>
        <w:t xml:space="preserve">News Corporation </w:t>
      </w:r>
      <w:r w:rsidRPr="0084263D">
        <w:rPr>
          <w:rFonts w:ascii="Arial" w:hAnsi="Arial" w:cs="Arial"/>
        </w:rPr>
        <w:t>News History</w:t>
      </w:r>
      <w:r>
        <w:rPr>
          <w:rFonts w:ascii="Arial" w:hAnsi="Arial" w:cs="Arial"/>
        </w:rPr>
        <w:t xml:space="preserve"> </w:t>
      </w:r>
      <w:r w:rsidR="00090A26">
        <w:rPr>
          <w:rFonts w:ascii="Arial" w:hAnsi="Arial" w:cs="Arial"/>
        </w:rPr>
        <w:t xml:space="preserve">Gallery </w:t>
      </w:r>
      <w:r>
        <w:rPr>
          <w:rFonts w:ascii="Arial" w:hAnsi="Arial" w:cs="Arial"/>
        </w:rPr>
        <w:t>(Level 5)</w:t>
      </w:r>
      <w:r w:rsidR="00090A26">
        <w:rPr>
          <w:rFonts w:ascii="Arial" w:hAnsi="Arial" w:cs="Arial"/>
        </w:rPr>
        <w:t xml:space="preserve"> and</w:t>
      </w:r>
      <w:r w:rsidRPr="0084263D">
        <w:rPr>
          <w:rFonts w:ascii="Arial" w:hAnsi="Arial" w:cs="Arial"/>
        </w:rPr>
        <w:t xml:space="preserve"> </w:t>
      </w:r>
      <w:r w:rsidR="00090A26">
        <w:rPr>
          <w:rFonts w:ascii="Arial" w:hAnsi="Arial" w:cs="Arial"/>
        </w:rPr>
        <w:t xml:space="preserve">the </w:t>
      </w:r>
      <w:r>
        <w:rPr>
          <w:rFonts w:ascii="Arial" w:hAnsi="Arial" w:cs="Arial"/>
        </w:rPr>
        <w:t>First Amendment (Level 4) and Make Some Noise (Level 4) galleries</w:t>
      </w:r>
      <w:r w:rsidRPr="0084263D">
        <w:rPr>
          <w:rFonts w:ascii="Arial" w:hAnsi="Arial" w:cs="Arial"/>
        </w:rPr>
        <w:t xml:space="preserve"> </w:t>
      </w:r>
      <w:r>
        <w:rPr>
          <w:rFonts w:ascii="Arial" w:hAnsi="Arial" w:cs="Arial"/>
        </w:rPr>
        <w:t>to see how others have used the five freedoms to foster social change</w:t>
      </w:r>
      <w:r w:rsidRPr="0084263D">
        <w:rPr>
          <w:rFonts w:ascii="Arial" w:hAnsi="Arial" w:cs="Arial"/>
        </w:rPr>
        <w:t xml:space="preserve">. </w:t>
      </w:r>
    </w:p>
    <w:p w:rsidR="00B1207D" w:rsidRPr="0084263D" w:rsidRDefault="00B1207D" w:rsidP="00B1207D">
      <w:pPr>
        <w:spacing w:after="0"/>
        <w:rPr>
          <w:rFonts w:ascii="Arial" w:hAnsi="Arial" w:cs="Arial"/>
        </w:rPr>
      </w:pPr>
    </w:p>
    <w:p w:rsidR="00B1207D" w:rsidRPr="0084263D" w:rsidRDefault="00B1207D" w:rsidP="00B1207D">
      <w:pPr>
        <w:spacing w:after="0"/>
        <w:rPr>
          <w:rFonts w:ascii="Arial" w:hAnsi="Arial" w:cs="Arial"/>
          <w:b/>
        </w:rPr>
      </w:pPr>
      <w:r w:rsidRPr="0084263D">
        <w:rPr>
          <w:rFonts w:ascii="Arial" w:hAnsi="Arial" w:cs="Arial"/>
          <w:b/>
        </w:rPr>
        <w:t xml:space="preserve">GRADE LEVEL: </w:t>
      </w:r>
      <w:r w:rsidRPr="001E631B">
        <w:rPr>
          <w:rFonts w:ascii="Arial" w:hAnsi="Arial" w:cs="Arial"/>
        </w:rPr>
        <w:t>M</w:t>
      </w:r>
      <w:r w:rsidRPr="0084263D">
        <w:rPr>
          <w:rFonts w:ascii="Arial" w:hAnsi="Arial" w:cs="Arial"/>
        </w:rPr>
        <w:t>iddle</w:t>
      </w:r>
      <w:r>
        <w:rPr>
          <w:rFonts w:ascii="Arial" w:hAnsi="Arial" w:cs="Arial"/>
        </w:rPr>
        <w:t xml:space="preserve"> and high</w:t>
      </w:r>
      <w:r w:rsidRPr="0084263D">
        <w:rPr>
          <w:rFonts w:ascii="Arial" w:hAnsi="Arial" w:cs="Arial"/>
        </w:rPr>
        <w:t xml:space="preserve"> school</w:t>
      </w:r>
    </w:p>
    <w:p w:rsidR="00B1207D" w:rsidRPr="0084263D" w:rsidRDefault="00B1207D" w:rsidP="00B1207D">
      <w:pPr>
        <w:spacing w:after="0"/>
        <w:rPr>
          <w:rFonts w:ascii="Arial" w:hAnsi="Arial" w:cs="Arial"/>
        </w:rPr>
      </w:pPr>
    </w:p>
    <w:p w:rsidR="00B1207D" w:rsidRDefault="00B1207D" w:rsidP="00B1207D">
      <w:pPr>
        <w:spacing w:after="0"/>
        <w:rPr>
          <w:rFonts w:ascii="Arial" w:hAnsi="Arial" w:cs="Arial"/>
        </w:rPr>
      </w:pPr>
      <w:r w:rsidRPr="0084263D">
        <w:rPr>
          <w:rFonts w:ascii="Arial" w:hAnsi="Arial" w:cs="Arial"/>
          <w:b/>
        </w:rPr>
        <w:t xml:space="preserve">TIME: </w:t>
      </w:r>
      <w:r w:rsidRPr="0084263D">
        <w:rPr>
          <w:rFonts w:ascii="Arial" w:hAnsi="Arial" w:cs="Arial"/>
        </w:rPr>
        <w:t>30</w:t>
      </w:r>
      <w:r>
        <w:rPr>
          <w:rFonts w:ascii="Arial" w:hAnsi="Arial" w:cs="Arial"/>
        </w:rPr>
        <w:t>-60</w:t>
      </w:r>
      <w:r w:rsidRPr="0084263D">
        <w:rPr>
          <w:rFonts w:ascii="Arial" w:hAnsi="Arial" w:cs="Arial"/>
        </w:rPr>
        <w:t xml:space="preserve"> minutes</w:t>
      </w:r>
    </w:p>
    <w:p w:rsidR="00B1207D" w:rsidRDefault="00B1207D" w:rsidP="00B1207D">
      <w:pPr>
        <w:spacing w:after="0"/>
        <w:rPr>
          <w:rFonts w:ascii="Arial" w:hAnsi="Arial" w:cs="Arial"/>
        </w:rPr>
      </w:pPr>
    </w:p>
    <w:p w:rsidR="00B1207D" w:rsidRPr="0084263D" w:rsidRDefault="00B1207D" w:rsidP="00B1207D">
      <w:pPr>
        <w:spacing w:after="0"/>
        <w:rPr>
          <w:rFonts w:ascii="Arial" w:hAnsi="Arial" w:cs="Arial"/>
        </w:rPr>
      </w:pPr>
      <w:r w:rsidRPr="004F7421">
        <w:rPr>
          <w:rFonts w:ascii="Arial" w:hAnsi="Arial" w:cs="Arial"/>
          <w:b/>
        </w:rPr>
        <w:t>MATERIALS:</w:t>
      </w:r>
      <w:r>
        <w:rPr>
          <w:rFonts w:ascii="Arial" w:hAnsi="Arial" w:cs="Arial"/>
        </w:rPr>
        <w:t xml:space="preserve"> Mak</w:t>
      </w:r>
      <w:r w:rsidR="006E09C5">
        <w:rPr>
          <w:rFonts w:ascii="Arial" w:hAnsi="Arial" w:cs="Arial"/>
        </w:rPr>
        <w:t>ing</w:t>
      </w:r>
      <w:r>
        <w:rPr>
          <w:rFonts w:ascii="Arial" w:hAnsi="Arial" w:cs="Arial"/>
        </w:rPr>
        <w:t xml:space="preserve"> a Change Gallery Guide (download)</w:t>
      </w:r>
    </w:p>
    <w:p w:rsidR="00B1207D" w:rsidRDefault="00B1207D">
      <w:r>
        <w:br w:type="page"/>
      </w:r>
    </w:p>
    <w:p w:rsidR="00B1207D" w:rsidRDefault="00BE376A" w:rsidP="00B1207D">
      <w:pPr>
        <w:rPr>
          <w:rFonts w:ascii="Trade Gothic LT Std Cn" w:hAnsi="Trade Gothic LT Std Cn" w:cs="Arial"/>
          <w:sz w:val="48"/>
          <w:szCs w:val="48"/>
        </w:rPr>
      </w:pPr>
      <w:r>
        <w:rPr>
          <w:rFonts w:ascii="Trade Gothic LT Std Cn" w:hAnsi="Trade Gothic LT Std Cn" w:cs="Arial"/>
          <w:sz w:val="48"/>
          <w:szCs w:val="48"/>
        </w:rPr>
        <w:lastRenderedPageBreak/>
        <w:t>After Your Visit</w:t>
      </w:r>
      <w:r w:rsidR="00B1207D">
        <w:rPr>
          <w:rFonts w:ascii="Trade Gothic LT Std Cn" w:hAnsi="Trade Gothic LT Std Cn" w:cs="Arial"/>
          <w:sz w:val="48"/>
          <w:szCs w:val="48"/>
        </w:rPr>
        <w:t xml:space="preserve">: Covering the Freedom Rides </w:t>
      </w:r>
    </w:p>
    <w:p w:rsidR="00B1207D" w:rsidRDefault="00B1207D" w:rsidP="00B1207D">
      <w:pPr>
        <w:spacing w:after="0"/>
        <w:rPr>
          <w:rFonts w:ascii="Arial" w:hAnsi="Arial" w:cs="Arial"/>
        </w:rPr>
      </w:pPr>
      <w:r>
        <w:rPr>
          <w:rFonts w:ascii="Arial" w:hAnsi="Arial" w:cs="Arial"/>
        </w:rPr>
        <w:t xml:space="preserve">Students read </w:t>
      </w:r>
      <w:r w:rsidRPr="0046576F">
        <w:rPr>
          <w:rFonts w:ascii="Arial" w:hAnsi="Arial" w:cs="Arial"/>
        </w:rPr>
        <w:t>four newspaper articles about the events of May 1961 in Alabama</w:t>
      </w:r>
      <w:r>
        <w:rPr>
          <w:rFonts w:ascii="Arial" w:hAnsi="Arial" w:cs="Arial"/>
        </w:rPr>
        <w:t xml:space="preserve"> and complete a worksheet to understand the causes and events of the Freedom Rides. </w:t>
      </w:r>
    </w:p>
    <w:p w:rsidR="00B1207D" w:rsidRDefault="00B1207D" w:rsidP="00B1207D">
      <w:pPr>
        <w:spacing w:after="0"/>
        <w:rPr>
          <w:rFonts w:ascii="Arial" w:hAnsi="Arial" w:cs="Arial"/>
        </w:rPr>
      </w:pPr>
    </w:p>
    <w:p w:rsidR="00B1207D" w:rsidRPr="0063722B" w:rsidRDefault="00B1207D" w:rsidP="00B1207D">
      <w:pPr>
        <w:spacing w:after="0"/>
        <w:rPr>
          <w:rFonts w:ascii="Arial" w:hAnsi="Arial" w:cs="Arial"/>
          <w:b/>
        </w:rPr>
      </w:pPr>
      <w:r>
        <w:rPr>
          <w:rFonts w:ascii="Arial" w:hAnsi="Arial" w:cs="Arial"/>
          <w:b/>
        </w:rPr>
        <w:t xml:space="preserve">GRADE LEVEL: </w:t>
      </w:r>
      <w:r>
        <w:rPr>
          <w:rFonts w:ascii="Arial" w:hAnsi="Arial" w:cs="Arial"/>
        </w:rPr>
        <w:t>Middle and high school</w:t>
      </w:r>
    </w:p>
    <w:p w:rsidR="00B1207D" w:rsidRDefault="00B1207D" w:rsidP="00B1207D">
      <w:pPr>
        <w:spacing w:after="0"/>
        <w:rPr>
          <w:rFonts w:ascii="Arial" w:hAnsi="Arial" w:cs="Arial"/>
        </w:rPr>
      </w:pPr>
    </w:p>
    <w:p w:rsidR="00B1207D" w:rsidRDefault="00B1207D" w:rsidP="00B1207D">
      <w:pPr>
        <w:spacing w:after="0"/>
        <w:rPr>
          <w:rFonts w:ascii="Arial" w:hAnsi="Arial" w:cs="Arial"/>
        </w:rPr>
      </w:pPr>
      <w:r>
        <w:rPr>
          <w:rFonts w:ascii="Arial" w:hAnsi="Arial" w:cs="Arial"/>
          <w:b/>
        </w:rPr>
        <w:t>TIME:</w:t>
      </w:r>
      <w:r>
        <w:rPr>
          <w:rFonts w:ascii="Arial" w:hAnsi="Arial" w:cs="Arial"/>
        </w:rPr>
        <w:t xml:space="preserve"> 30-60 minutes (can be completed in class or for homework)</w:t>
      </w:r>
    </w:p>
    <w:p w:rsidR="00B1207D" w:rsidRDefault="00B1207D" w:rsidP="00B1207D">
      <w:pPr>
        <w:spacing w:after="0"/>
        <w:rPr>
          <w:rFonts w:ascii="Arial" w:hAnsi="Arial" w:cs="Arial"/>
        </w:rPr>
      </w:pPr>
    </w:p>
    <w:p w:rsidR="00B1207D" w:rsidRDefault="00B1207D" w:rsidP="00B1207D">
      <w:pPr>
        <w:spacing w:after="0"/>
        <w:rPr>
          <w:rFonts w:ascii="Arial" w:hAnsi="Arial" w:cs="Arial"/>
        </w:rPr>
      </w:pPr>
      <w:r w:rsidRPr="00F22D37">
        <w:rPr>
          <w:rFonts w:ascii="Arial" w:hAnsi="Arial" w:cs="Arial"/>
          <w:b/>
        </w:rPr>
        <w:t>MATERIALS:</w:t>
      </w:r>
      <w:r>
        <w:rPr>
          <w:rFonts w:ascii="Arial" w:hAnsi="Arial" w:cs="Arial"/>
        </w:rPr>
        <w:t xml:space="preserve"> Stories from </w:t>
      </w:r>
      <w:r w:rsidRPr="00D84539">
        <w:rPr>
          <w:rFonts w:ascii="Arial" w:hAnsi="Arial" w:cs="Arial"/>
          <w:i/>
        </w:rPr>
        <w:t xml:space="preserve">Daily Defender, </w:t>
      </w:r>
      <w:proofErr w:type="gramStart"/>
      <w:r w:rsidRPr="00D84539">
        <w:rPr>
          <w:rFonts w:ascii="Arial" w:hAnsi="Arial" w:cs="Arial"/>
          <w:i/>
        </w:rPr>
        <w:t>The</w:t>
      </w:r>
      <w:proofErr w:type="gramEnd"/>
      <w:r w:rsidRPr="00D84539">
        <w:rPr>
          <w:rFonts w:ascii="Arial" w:hAnsi="Arial" w:cs="Arial"/>
          <w:i/>
        </w:rPr>
        <w:t xml:space="preserve"> Anniston Star</w:t>
      </w:r>
      <w:r w:rsidRPr="0046576F">
        <w:rPr>
          <w:rFonts w:ascii="Arial" w:hAnsi="Arial" w:cs="Arial"/>
        </w:rPr>
        <w:t xml:space="preserve"> and </w:t>
      </w:r>
      <w:r w:rsidRPr="00D84539">
        <w:rPr>
          <w:rFonts w:ascii="Arial" w:hAnsi="Arial" w:cs="Arial"/>
          <w:i/>
        </w:rPr>
        <w:t>The New York Times</w:t>
      </w:r>
      <w:r>
        <w:rPr>
          <w:rFonts w:ascii="Arial" w:hAnsi="Arial" w:cs="Arial"/>
        </w:rPr>
        <w:t xml:space="preserve"> (one handout, download), Freedom Rides worksheet (download), Civil Rights Research Guide handout (download, optional) </w:t>
      </w:r>
    </w:p>
    <w:p w:rsidR="00B1207D" w:rsidRPr="00CB3B86" w:rsidRDefault="00B1207D" w:rsidP="00B1207D">
      <w:pPr>
        <w:spacing w:after="0"/>
        <w:rPr>
          <w:rFonts w:ascii="Arial" w:hAnsi="Arial" w:cs="Arial"/>
        </w:rPr>
      </w:pPr>
    </w:p>
    <w:p w:rsidR="00B1207D" w:rsidRDefault="00B1207D" w:rsidP="00B1207D">
      <w:pPr>
        <w:spacing w:after="0"/>
        <w:rPr>
          <w:rFonts w:ascii="Arial" w:hAnsi="Arial" w:cs="Arial"/>
          <w:b/>
        </w:rPr>
      </w:pPr>
      <w:r w:rsidRPr="00CB3B86">
        <w:rPr>
          <w:rFonts w:ascii="Arial" w:hAnsi="Arial" w:cs="Arial"/>
          <w:b/>
        </w:rPr>
        <w:t>PREPARE</w:t>
      </w:r>
    </w:p>
    <w:p w:rsidR="00B1207D" w:rsidRPr="00C1688F" w:rsidRDefault="00B1207D" w:rsidP="00B1207D">
      <w:pPr>
        <w:spacing w:after="0"/>
        <w:rPr>
          <w:rFonts w:ascii="Arial" w:hAnsi="Arial" w:cs="Arial"/>
        </w:rPr>
      </w:pPr>
      <w:r w:rsidRPr="00C1688F">
        <w:rPr>
          <w:rFonts w:ascii="Arial" w:hAnsi="Arial" w:cs="Arial"/>
        </w:rPr>
        <w:t xml:space="preserve">Print copies of the </w:t>
      </w:r>
      <w:r>
        <w:rPr>
          <w:rFonts w:ascii="Arial" w:hAnsi="Arial" w:cs="Arial"/>
        </w:rPr>
        <w:t>news articles and worksheet</w:t>
      </w:r>
      <w:r w:rsidRPr="00C1688F">
        <w:rPr>
          <w:rFonts w:ascii="Arial" w:hAnsi="Arial" w:cs="Arial"/>
        </w:rPr>
        <w:t>, one per student or small group.</w:t>
      </w:r>
    </w:p>
    <w:p w:rsidR="00B1207D" w:rsidRPr="00CB3B86" w:rsidRDefault="00B1207D" w:rsidP="00B1207D">
      <w:pPr>
        <w:spacing w:after="0"/>
        <w:rPr>
          <w:rFonts w:ascii="Arial" w:hAnsi="Arial" w:cs="Arial"/>
        </w:rPr>
      </w:pPr>
    </w:p>
    <w:p w:rsidR="00B1207D" w:rsidRDefault="00B1207D" w:rsidP="00B1207D">
      <w:pPr>
        <w:spacing w:after="0"/>
        <w:rPr>
          <w:rFonts w:ascii="Arial" w:hAnsi="Arial" w:cs="Arial"/>
          <w:b/>
        </w:rPr>
      </w:pPr>
      <w:r w:rsidRPr="00CB3B86">
        <w:rPr>
          <w:rFonts w:ascii="Arial" w:hAnsi="Arial" w:cs="Arial"/>
          <w:b/>
        </w:rPr>
        <w:t>DO</w:t>
      </w:r>
    </w:p>
    <w:p w:rsidR="00B1207D" w:rsidRDefault="00B1207D" w:rsidP="00B1207D">
      <w:pPr>
        <w:pStyle w:val="ListParagraph"/>
        <w:numPr>
          <w:ilvl w:val="0"/>
          <w:numId w:val="17"/>
        </w:numPr>
        <w:autoSpaceDE w:val="0"/>
        <w:autoSpaceDN w:val="0"/>
        <w:adjustRightInd w:val="0"/>
        <w:spacing w:after="0" w:line="240" w:lineRule="auto"/>
        <w:contextualSpacing w:val="0"/>
        <w:rPr>
          <w:rFonts w:ascii="Arial" w:hAnsi="Arial" w:cs="Arial"/>
        </w:rPr>
      </w:pPr>
      <w:r w:rsidRPr="0046576F">
        <w:rPr>
          <w:rFonts w:ascii="Arial" w:hAnsi="Arial" w:cs="Arial"/>
        </w:rPr>
        <w:t xml:space="preserve">Ask students what they know about when and why </w:t>
      </w:r>
      <w:r>
        <w:rPr>
          <w:rFonts w:ascii="Arial" w:hAnsi="Arial" w:cs="Arial"/>
        </w:rPr>
        <w:t>the civil rights Freedom Rides occurred.</w:t>
      </w:r>
    </w:p>
    <w:p w:rsidR="00B1207D" w:rsidRDefault="00B1207D" w:rsidP="00B1207D">
      <w:pPr>
        <w:pStyle w:val="ListParagraph"/>
        <w:numPr>
          <w:ilvl w:val="0"/>
          <w:numId w:val="17"/>
        </w:numPr>
        <w:autoSpaceDE w:val="0"/>
        <w:autoSpaceDN w:val="0"/>
        <w:adjustRightInd w:val="0"/>
        <w:spacing w:after="0" w:line="240" w:lineRule="auto"/>
        <w:contextualSpacing w:val="0"/>
        <w:rPr>
          <w:rFonts w:ascii="Arial" w:hAnsi="Arial" w:cs="Arial"/>
        </w:rPr>
      </w:pPr>
      <w:r>
        <w:rPr>
          <w:rFonts w:ascii="Arial" w:hAnsi="Arial" w:cs="Arial"/>
        </w:rPr>
        <w:t>Tell students that geography, culture and political affiliations of the editors and writers can affect how a newspaper covers breaking news. Today they will read four accounts of the same event to research a historic event in the United States, and see how the information varied by newspaper.</w:t>
      </w:r>
    </w:p>
    <w:p w:rsidR="00B1207D" w:rsidRPr="0046576F" w:rsidRDefault="00B1207D" w:rsidP="00B1207D">
      <w:pPr>
        <w:pStyle w:val="ListParagraph"/>
        <w:numPr>
          <w:ilvl w:val="0"/>
          <w:numId w:val="17"/>
        </w:numPr>
        <w:autoSpaceDE w:val="0"/>
        <w:autoSpaceDN w:val="0"/>
        <w:adjustRightInd w:val="0"/>
        <w:spacing w:after="0" w:line="240" w:lineRule="auto"/>
        <w:contextualSpacing w:val="0"/>
        <w:rPr>
          <w:rFonts w:ascii="Arial" w:hAnsi="Arial" w:cs="Arial"/>
        </w:rPr>
      </w:pPr>
      <w:r>
        <w:rPr>
          <w:rFonts w:ascii="Arial" w:hAnsi="Arial" w:cs="Arial"/>
        </w:rPr>
        <w:t>Distribute copies of the articles and worksheet; give students time to read them and answer the questions.</w:t>
      </w:r>
    </w:p>
    <w:p w:rsidR="00B1207D" w:rsidRPr="00E74799" w:rsidRDefault="00B1207D" w:rsidP="00B1207D">
      <w:pPr>
        <w:pStyle w:val="ListParagraph"/>
        <w:spacing w:after="0"/>
        <w:ind w:left="360"/>
        <w:rPr>
          <w:rFonts w:ascii="Arial" w:hAnsi="Arial" w:cs="Arial"/>
        </w:rPr>
      </w:pPr>
    </w:p>
    <w:p w:rsidR="00B1207D" w:rsidRDefault="00B1207D" w:rsidP="00B1207D">
      <w:pPr>
        <w:spacing w:after="0"/>
        <w:rPr>
          <w:rFonts w:ascii="Arial" w:hAnsi="Arial" w:cs="Arial"/>
        </w:rPr>
      </w:pPr>
      <w:r w:rsidRPr="0063722B">
        <w:rPr>
          <w:rFonts w:ascii="Arial" w:hAnsi="Arial" w:cs="Arial"/>
          <w:b/>
        </w:rPr>
        <w:t>DISCUSS</w:t>
      </w:r>
    </w:p>
    <w:p w:rsidR="00B1207D" w:rsidRDefault="00B1207D" w:rsidP="00B1207D">
      <w:pPr>
        <w:spacing w:after="0"/>
        <w:rPr>
          <w:rFonts w:ascii="Arial" w:hAnsi="Arial" w:cs="Arial"/>
        </w:rPr>
      </w:pPr>
      <w:r>
        <w:rPr>
          <w:rFonts w:ascii="Arial" w:hAnsi="Arial" w:cs="Arial"/>
        </w:rPr>
        <w:t>Remind students that t</w:t>
      </w:r>
      <w:r w:rsidRPr="0046576F">
        <w:rPr>
          <w:rFonts w:ascii="Arial" w:hAnsi="Arial" w:cs="Arial"/>
        </w:rPr>
        <w:t xml:space="preserve">hese articles are primary sources. Primary sources are documents, articles, recordings and other items that usually offer a </w:t>
      </w:r>
      <w:r>
        <w:rPr>
          <w:rFonts w:ascii="Arial" w:hAnsi="Arial" w:cs="Arial"/>
        </w:rPr>
        <w:t>firsthand</w:t>
      </w:r>
      <w:r w:rsidRPr="0046576F">
        <w:rPr>
          <w:rFonts w:ascii="Arial" w:hAnsi="Arial" w:cs="Arial"/>
        </w:rPr>
        <w:t xml:space="preserve"> account from an authoritative or </w:t>
      </w:r>
      <w:r>
        <w:rPr>
          <w:rFonts w:ascii="Arial" w:hAnsi="Arial" w:cs="Arial"/>
        </w:rPr>
        <w:t>reputable source about an event. Compare and contrast the sources. Possible prompts:</w:t>
      </w:r>
    </w:p>
    <w:p w:rsidR="00B1207D" w:rsidRPr="0046576F" w:rsidRDefault="00B1207D" w:rsidP="00B1207D">
      <w:pPr>
        <w:pStyle w:val="ListParagraph"/>
        <w:widowControl w:val="0"/>
        <w:numPr>
          <w:ilvl w:val="0"/>
          <w:numId w:val="15"/>
        </w:numPr>
        <w:spacing w:after="0" w:line="240" w:lineRule="auto"/>
        <w:contextualSpacing w:val="0"/>
        <w:rPr>
          <w:rFonts w:ascii="Arial" w:hAnsi="Arial" w:cs="Arial"/>
        </w:rPr>
      </w:pPr>
      <w:r w:rsidRPr="0046576F">
        <w:rPr>
          <w:rFonts w:ascii="Arial" w:hAnsi="Arial" w:cs="Arial"/>
        </w:rPr>
        <w:t xml:space="preserve">Who was the targeted audience for </w:t>
      </w:r>
      <w:r>
        <w:rPr>
          <w:rFonts w:ascii="Arial" w:hAnsi="Arial" w:cs="Arial"/>
        </w:rPr>
        <w:t xml:space="preserve">each </w:t>
      </w:r>
      <w:r w:rsidRPr="0046576F">
        <w:rPr>
          <w:rFonts w:ascii="Arial" w:hAnsi="Arial" w:cs="Arial"/>
        </w:rPr>
        <w:t xml:space="preserve">article — who was going to read </w:t>
      </w:r>
      <w:r>
        <w:rPr>
          <w:rFonts w:ascii="Arial" w:hAnsi="Arial" w:cs="Arial"/>
        </w:rPr>
        <w:t>each</w:t>
      </w:r>
      <w:r w:rsidRPr="0046576F">
        <w:rPr>
          <w:rFonts w:ascii="Arial" w:hAnsi="Arial" w:cs="Arial"/>
        </w:rPr>
        <w:t xml:space="preserve"> article?</w:t>
      </w:r>
    </w:p>
    <w:p w:rsidR="00B1207D" w:rsidRPr="0046576F" w:rsidRDefault="00B1207D" w:rsidP="00B1207D">
      <w:pPr>
        <w:pStyle w:val="ListParagraph"/>
        <w:widowControl w:val="0"/>
        <w:numPr>
          <w:ilvl w:val="0"/>
          <w:numId w:val="15"/>
        </w:numPr>
        <w:spacing w:after="0" w:line="240" w:lineRule="auto"/>
        <w:contextualSpacing w:val="0"/>
        <w:rPr>
          <w:rFonts w:ascii="Arial" w:hAnsi="Arial" w:cs="Arial"/>
        </w:rPr>
      </w:pPr>
      <w:r w:rsidRPr="0046576F">
        <w:rPr>
          <w:rFonts w:ascii="Arial" w:hAnsi="Arial" w:cs="Arial"/>
        </w:rPr>
        <w:t>Did th</w:t>
      </w:r>
      <w:r>
        <w:rPr>
          <w:rFonts w:ascii="Arial" w:hAnsi="Arial" w:cs="Arial"/>
        </w:rPr>
        <w:t>e</w:t>
      </w:r>
      <w:r w:rsidRPr="0046576F">
        <w:rPr>
          <w:rFonts w:ascii="Arial" w:hAnsi="Arial" w:cs="Arial"/>
        </w:rPr>
        <w:t xml:space="preserve"> article or editorial provide factual information? </w:t>
      </w:r>
    </w:p>
    <w:p w:rsidR="00B1207D" w:rsidRPr="0046576F" w:rsidRDefault="00B1207D" w:rsidP="00B1207D">
      <w:pPr>
        <w:pStyle w:val="ListParagraph"/>
        <w:widowControl w:val="0"/>
        <w:numPr>
          <w:ilvl w:val="0"/>
          <w:numId w:val="15"/>
        </w:numPr>
        <w:spacing w:after="0" w:line="240" w:lineRule="auto"/>
        <w:contextualSpacing w:val="0"/>
        <w:rPr>
          <w:rFonts w:ascii="Arial" w:hAnsi="Arial" w:cs="Arial"/>
        </w:rPr>
      </w:pPr>
      <w:r w:rsidRPr="0046576F">
        <w:rPr>
          <w:rFonts w:ascii="Arial" w:hAnsi="Arial" w:cs="Arial"/>
        </w:rPr>
        <w:t>Was there any information you found in one article that was not provided in another?  If so, what information? Why do you think this information was omitted? Was it that the author didn’t have the information or that the author didn’t want to report the information?</w:t>
      </w:r>
    </w:p>
    <w:p w:rsidR="00B1207D" w:rsidRDefault="00B1207D" w:rsidP="00B1207D">
      <w:pPr>
        <w:pStyle w:val="ListParagraph"/>
        <w:widowControl w:val="0"/>
        <w:numPr>
          <w:ilvl w:val="0"/>
          <w:numId w:val="15"/>
        </w:numPr>
        <w:spacing w:after="0" w:line="240" w:lineRule="auto"/>
        <w:contextualSpacing w:val="0"/>
        <w:rPr>
          <w:rFonts w:ascii="Arial" w:hAnsi="Arial" w:cs="Arial"/>
        </w:rPr>
      </w:pPr>
      <w:r w:rsidRPr="0046576F">
        <w:rPr>
          <w:rFonts w:ascii="Arial" w:hAnsi="Arial" w:cs="Arial"/>
        </w:rPr>
        <w:t>Why do you think th</w:t>
      </w:r>
      <w:r>
        <w:rPr>
          <w:rFonts w:ascii="Arial" w:hAnsi="Arial" w:cs="Arial"/>
        </w:rPr>
        <w:t>e</w:t>
      </w:r>
      <w:r w:rsidRPr="0046576F">
        <w:rPr>
          <w:rFonts w:ascii="Arial" w:hAnsi="Arial" w:cs="Arial"/>
        </w:rPr>
        <w:t xml:space="preserve"> article or editorial was written? Was the author trying to advocate for an opinion? Or a course of action? Is this information important for people to know? If it is, why is it important to know?</w:t>
      </w:r>
    </w:p>
    <w:p w:rsidR="00B1207D" w:rsidRDefault="00B1207D" w:rsidP="00B1207D">
      <w:pPr>
        <w:spacing w:after="0"/>
        <w:rPr>
          <w:rFonts w:ascii="Arial" w:hAnsi="Arial" w:cs="Arial"/>
        </w:rPr>
      </w:pPr>
    </w:p>
    <w:p w:rsidR="00B1207D" w:rsidRDefault="00B1207D" w:rsidP="00B1207D">
      <w:pPr>
        <w:spacing w:after="0"/>
        <w:rPr>
          <w:rFonts w:ascii="Arial" w:hAnsi="Arial" w:cs="Arial"/>
          <w:b/>
        </w:rPr>
      </w:pPr>
      <w:r w:rsidRPr="00F23256">
        <w:rPr>
          <w:rFonts w:ascii="Arial" w:hAnsi="Arial" w:cs="Arial"/>
          <w:b/>
        </w:rPr>
        <w:t>OPTIONAL EXTENSION ACTIVITIES</w:t>
      </w:r>
    </w:p>
    <w:p w:rsidR="00B1207D" w:rsidRDefault="00B1207D" w:rsidP="00B1207D">
      <w:pPr>
        <w:spacing w:after="0"/>
        <w:rPr>
          <w:rFonts w:ascii="Arial" w:hAnsi="Arial" w:cs="Arial"/>
        </w:rPr>
      </w:pPr>
      <w:r>
        <w:rPr>
          <w:rFonts w:ascii="Arial" w:hAnsi="Arial" w:cs="Arial"/>
        </w:rPr>
        <w:t>In class or for homework, you might have your students:</w:t>
      </w:r>
    </w:p>
    <w:p w:rsidR="00B1207D" w:rsidRDefault="00B1207D" w:rsidP="00B1207D">
      <w:pPr>
        <w:pStyle w:val="ListParagraph"/>
        <w:widowControl w:val="0"/>
        <w:numPr>
          <w:ilvl w:val="0"/>
          <w:numId w:val="18"/>
        </w:numPr>
        <w:spacing w:after="0" w:line="240" w:lineRule="auto"/>
        <w:contextualSpacing w:val="0"/>
        <w:rPr>
          <w:rFonts w:ascii="Arial" w:hAnsi="Arial" w:cs="Arial"/>
        </w:rPr>
      </w:pPr>
      <w:r>
        <w:rPr>
          <w:rFonts w:ascii="Arial" w:hAnsi="Arial" w:cs="Arial"/>
        </w:rPr>
        <w:t>Research another important moment or figure in the civil rights movement using the Civil Rights Research Guide (download).</w:t>
      </w:r>
    </w:p>
    <w:p w:rsidR="00B1207D" w:rsidRPr="00F23256" w:rsidRDefault="00B1207D" w:rsidP="00B1207D">
      <w:pPr>
        <w:pStyle w:val="ListParagraph"/>
        <w:widowControl w:val="0"/>
        <w:numPr>
          <w:ilvl w:val="0"/>
          <w:numId w:val="18"/>
        </w:numPr>
        <w:spacing w:after="0" w:line="240" w:lineRule="auto"/>
        <w:contextualSpacing w:val="0"/>
        <w:rPr>
          <w:rFonts w:ascii="Arial" w:hAnsi="Arial" w:cs="Arial"/>
        </w:rPr>
      </w:pPr>
      <w:r w:rsidRPr="00F23256">
        <w:rPr>
          <w:rFonts w:ascii="Arial" w:hAnsi="Arial" w:cs="Arial"/>
        </w:rPr>
        <w:t xml:space="preserve">Create a map tracing the routes of Freedom Rides in the summer of 1961.  </w:t>
      </w:r>
    </w:p>
    <w:p w:rsidR="00B1207D" w:rsidRPr="00F23256" w:rsidRDefault="00B1207D" w:rsidP="00B1207D">
      <w:pPr>
        <w:pStyle w:val="ListParagraph"/>
        <w:widowControl w:val="0"/>
        <w:numPr>
          <w:ilvl w:val="0"/>
          <w:numId w:val="18"/>
        </w:numPr>
        <w:spacing w:after="0" w:line="240" w:lineRule="auto"/>
        <w:contextualSpacing w:val="0"/>
        <w:rPr>
          <w:rFonts w:ascii="Arial" w:hAnsi="Arial" w:cs="Arial"/>
        </w:rPr>
      </w:pPr>
      <w:r w:rsidRPr="00F23256">
        <w:rPr>
          <w:rFonts w:ascii="Arial" w:hAnsi="Arial" w:cs="Arial"/>
        </w:rPr>
        <w:t xml:space="preserve">Create a summary of the Supreme Court </w:t>
      </w:r>
      <w:r>
        <w:rPr>
          <w:rFonts w:ascii="Arial" w:hAnsi="Arial" w:cs="Arial"/>
        </w:rPr>
        <w:t>c</w:t>
      </w:r>
      <w:r w:rsidRPr="00F23256">
        <w:rPr>
          <w:rFonts w:ascii="Arial" w:hAnsi="Arial" w:cs="Arial"/>
        </w:rPr>
        <w:t>ase Boynton v. Virginia.</w:t>
      </w:r>
    </w:p>
    <w:p w:rsidR="00B1207D" w:rsidRPr="00F23256" w:rsidRDefault="00B1207D" w:rsidP="00B1207D">
      <w:pPr>
        <w:pStyle w:val="ListParagraph"/>
        <w:widowControl w:val="0"/>
        <w:numPr>
          <w:ilvl w:val="0"/>
          <w:numId w:val="18"/>
        </w:numPr>
        <w:spacing w:after="0" w:line="240" w:lineRule="auto"/>
        <w:contextualSpacing w:val="0"/>
        <w:rPr>
          <w:rFonts w:ascii="Arial" w:hAnsi="Arial" w:cs="Arial"/>
        </w:rPr>
      </w:pPr>
      <w:r w:rsidRPr="00F23256">
        <w:rPr>
          <w:rFonts w:ascii="Arial" w:hAnsi="Arial" w:cs="Arial"/>
        </w:rPr>
        <w:t xml:space="preserve">Create a </w:t>
      </w:r>
      <w:r>
        <w:rPr>
          <w:rFonts w:ascii="Arial" w:hAnsi="Arial" w:cs="Arial"/>
        </w:rPr>
        <w:t>profile</w:t>
      </w:r>
      <w:r w:rsidRPr="00F23256">
        <w:rPr>
          <w:rFonts w:ascii="Arial" w:hAnsi="Arial" w:cs="Arial"/>
        </w:rPr>
        <w:t xml:space="preserve"> of one or several Freedom Riders.</w:t>
      </w:r>
    </w:p>
    <w:p w:rsidR="00B1207D" w:rsidRPr="00F23256" w:rsidRDefault="00B1207D" w:rsidP="00B1207D">
      <w:pPr>
        <w:pStyle w:val="ListParagraph"/>
        <w:widowControl w:val="0"/>
        <w:numPr>
          <w:ilvl w:val="0"/>
          <w:numId w:val="18"/>
        </w:numPr>
        <w:spacing w:after="0" w:line="240" w:lineRule="auto"/>
        <w:contextualSpacing w:val="0"/>
        <w:rPr>
          <w:rFonts w:ascii="Arial" w:hAnsi="Arial" w:cs="Arial"/>
        </w:rPr>
      </w:pPr>
      <w:r w:rsidRPr="00F23256">
        <w:rPr>
          <w:rFonts w:ascii="Arial" w:hAnsi="Arial" w:cs="Arial"/>
        </w:rPr>
        <w:t>Create a timeline of events related to the Freedom Rides.</w:t>
      </w:r>
    </w:p>
    <w:p w:rsidR="00B1207D" w:rsidRPr="00F23256" w:rsidRDefault="00B1207D" w:rsidP="00B1207D">
      <w:pPr>
        <w:pStyle w:val="ListParagraph"/>
        <w:widowControl w:val="0"/>
        <w:numPr>
          <w:ilvl w:val="0"/>
          <w:numId w:val="18"/>
        </w:numPr>
        <w:spacing w:after="0" w:line="240" w:lineRule="auto"/>
        <w:contextualSpacing w:val="0"/>
        <w:rPr>
          <w:rFonts w:ascii="Arial" w:hAnsi="Arial" w:cs="Arial"/>
        </w:rPr>
      </w:pPr>
      <w:r w:rsidRPr="00F23256">
        <w:rPr>
          <w:rFonts w:ascii="Arial" w:hAnsi="Arial" w:cs="Arial"/>
        </w:rPr>
        <w:lastRenderedPageBreak/>
        <w:t xml:space="preserve">Research other examples of movements </w:t>
      </w:r>
      <w:r>
        <w:rPr>
          <w:rFonts w:ascii="Arial" w:hAnsi="Arial" w:cs="Arial"/>
        </w:rPr>
        <w:t>that</w:t>
      </w:r>
      <w:r w:rsidRPr="00F23256">
        <w:rPr>
          <w:rFonts w:ascii="Arial" w:hAnsi="Arial" w:cs="Arial"/>
        </w:rPr>
        <w:t xml:space="preserve"> have used or use tactics like the Freedom Rides to bring attention to their cause</w:t>
      </w:r>
      <w:r>
        <w:rPr>
          <w:rFonts w:ascii="Arial" w:hAnsi="Arial" w:cs="Arial"/>
        </w:rPr>
        <w:t>.</w:t>
      </w:r>
      <w:r w:rsidRPr="00F23256">
        <w:rPr>
          <w:rFonts w:ascii="Arial" w:hAnsi="Arial" w:cs="Arial"/>
        </w:rPr>
        <w:t xml:space="preserve">  </w:t>
      </w:r>
    </w:p>
    <w:p w:rsidR="00B1207D" w:rsidRDefault="00B1207D">
      <w:r>
        <w:br w:type="page"/>
      </w:r>
    </w:p>
    <w:p w:rsidR="00B1207D" w:rsidRPr="00CB3B86" w:rsidRDefault="00BE376A" w:rsidP="00B1207D">
      <w:pPr>
        <w:tabs>
          <w:tab w:val="left" w:pos="9195"/>
        </w:tabs>
        <w:spacing w:after="0"/>
        <w:rPr>
          <w:rFonts w:ascii="Arial" w:hAnsi="Arial" w:cs="Arial"/>
        </w:rPr>
      </w:pPr>
      <w:r>
        <w:rPr>
          <w:rFonts w:ascii="Trade Gothic LT Std Cn" w:hAnsi="Trade Gothic LT Std Cn" w:cs="Arial"/>
          <w:sz w:val="48"/>
          <w:szCs w:val="48"/>
        </w:rPr>
        <w:lastRenderedPageBreak/>
        <w:t>After Your Visit</w:t>
      </w:r>
      <w:r w:rsidR="00B1207D">
        <w:rPr>
          <w:rFonts w:ascii="Trade Gothic LT Std Cn" w:hAnsi="Trade Gothic LT Std Cn" w:cs="Arial"/>
          <w:sz w:val="48"/>
          <w:szCs w:val="48"/>
        </w:rPr>
        <w:t>: Coverage Now of Coverage Then</w:t>
      </w:r>
      <w:r w:rsidR="00B1207D">
        <w:rPr>
          <w:rFonts w:ascii="Trade Gothic LT Std Cn" w:hAnsi="Trade Gothic LT Std Cn" w:cs="Arial"/>
          <w:sz w:val="48"/>
          <w:szCs w:val="48"/>
        </w:rPr>
        <w:tab/>
      </w:r>
    </w:p>
    <w:p w:rsidR="00B1207D" w:rsidRDefault="00B1207D" w:rsidP="00B1207D">
      <w:pPr>
        <w:spacing w:after="0"/>
        <w:rPr>
          <w:rFonts w:ascii="Arial" w:hAnsi="Arial" w:cs="Arial"/>
        </w:rPr>
      </w:pPr>
      <w:r>
        <w:rPr>
          <w:rFonts w:ascii="Arial" w:hAnsi="Arial" w:cs="Arial"/>
        </w:rPr>
        <w:t xml:space="preserve">See how </w:t>
      </w:r>
      <w:r w:rsidRPr="0013157B">
        <w:rPr>
          <w:rFonts w:ascii="Arial" w:hAnsi="Arial" w:cs="Arial"/>
        </w:rPr>
        <w:t xml:space="preserve">two Southern newspapers have publicly re-examined their coverage of the civil rights </w:t>
      </w:r>
      <w:r>
        <w:rPr>
          <w:rFonts w:ascii="Arial" w:hAnsi="Arial" w:cs="Arial"/>
        </w:rPr>
        <w:t xml:space="preserve">movement in the 1950s and 1960s. </w:t>
      </w:r>
    </w:p>
    <w:p w:rsidR="00B1207D" w:rsidRDefault="00B1207D" w:rsidP="00B1207D">
      <w:pPr>
        <w:spacing w:after="0"/>
        <w:rPr>
          <w:rFonts w:ascii="Arial" w:hAnsi="Arial" w:cs="Arial"/>
        </w:rPr>
      </w:pPr>
    </w:p>
    <w:p w:rsidR="00B1207D" w:rsidRPr="0063722B" w:rsidRDefault="00B1207D" w:rsidP="00B1207D">
      <w:pPr>
        <w:spacing w:after="0"/>
        <w:rPr>
          <w:rFonts w:ascii="Arial" w:hAnsi="Arial" w:cs="Arial"/>
          <w:b/>
        </w:rPr>
      </w:pPr>
      <w:r>
        <w:rPr>
          <w:rFonts w:ascii="Arial" w:hAnsi="Arial" w:cs="Arial"/>
          <w:b/>
        </w:rPr>
        <w:t xml:space="preserve">GRADE LEVEL: </w:t>
      </w:r>
      <w:r>
        <w:rPr>
          <w:rFonts w:ascii="Arial" w:hAnsi="Arial" w:cs="Arial"/>
        </w:rPr>
        <w:t>Middle and high school</w:t>
      </w:r>
    </w:p>
    <w:p w:rsidR="00B1207D" w:rsidRDefault="00B1207D" w:rsidP="00B1207D">
      <w:pPr>
        <w:spacing w:after="0"/>
        <w:rPr>
          <w:rFonts w:ascii="Arial" w:hAnsi="Arial" w:cs="Arial"/>
        </w:rPr>
      </w:pPr>
    </w:p>
    <w:p w:rsidR="00B1207D" w:rsidRDefault="00B1207D" w:rsidP="00B1207D">
      <w:pPr>
        <w:spacing w:after="0"/>
        <w:rPr>
          <w:rFonts w:ascii="Arial" w:hAnsi="Arial" w:cs="Arial"/>
        </w:rPr>
      </w:pPr>
      <w:r>
        <w:rPr>
          <w:rFonts w:ascii="Arial" w:hAnsi="Arial" w:cs="Arial"/>
          <w:b/>
        </w:rPr>
        <w:t>TIME:</w:t>
      </w:r>
      <w:r>
        <w:rPr>
          <w:rFonts w:ascii="Arial" w:hAnsi="Arial" w:cs="Arial"/>
        </w:rPr>
        <w:t xml:space="preserve"> 30-60 minutes (reading and worksheet could be assignment as pre-class homework)</w:t>
      </w:r>
    </w:p>
    <w:p w:rsidR="00B1207D" w:rsidRDefault="00B1207D" w:rsidP="00B1207D">
      <w:pPr>
        <w:spacing w:after="0"/>
        <w:rPr>
          <w:rFonts w:ascii="Arial" w:hAnsi="Arial" w:cs="Arial"/>
        </w:rPr>
      </w:pPr>
    </w:p>
    <w:p w:rsidR="00B1207D" w:rsidRDefault="00B1207D" w:rsidP="00B1207D">
      <w:pPr>
        <w:spacing w:after="0"/>
        <w:rPr>
          <w:rFonts w:ascii="Arial" w:hAnsi="Arial" w:cs="Arial"/>
        </w:rPr>
      </w:pPr>
      <w:r w:rsidRPr="00F22D37">
        <w:rPr>
          <w:rFonts w:ascii="Arial" w:hAnsi="Arial" w:cs="Arial"/>
          <w:b/>
        </w:rPr>
        <w:t>MATERIALS:</w:t>
      </w:r>
      <w:r>
        <w:rPr>
          <w:rFonts w:ascii="Arial" w:hAnsi="Arial" w:cs="Arial"/>
        </w:rPr>
        <w:t xml:space="preserve"> Articles about the </w:t>
      </w:r>
      <w:r w:rsidRPr="005176C8">
        <w:rPr>
          <w:rFonts w:ascii="Arial" w:hAnsi="Arial" w:cs="Arial"/>
          <w:i/>
        </w:rPr>
        <w:t>Lexington</w:t>
      </w:r>
      <w:r>
        <w:rPr>
          <w:rFonts w:ascii="Arial" w:hAnsi="Arial" w:cs="Arial"/>
        </w:rPr>
        <w:t xml:space="preserve"> (Ky.) </w:t>
      </w:r>
      <w:r w:rsidRPr="005176C8">
        <w:rPr>
          <w:rFonts w:ascii="Arial" w:hAnsi="Arial" w:cs="Arial"/>
          <w:i/>
        </w:rPr>
        <w:t>Herald-Le</w:t>
      </w:r>
      <w:r>
        <w:rPr>
          <w:rFonts w:ascii="Arial" w:hAnsi="Arial" w:cs="Arial"/>
          <w:i/>
        </w:rPr>
        <w:t xml:space="preserve">ader </w:t>
      </w:r>
      <w:r>
        <w:rPr>
          <w:rFonts w:ascii="Arial" w:hAnsi="Arial" w:cs="Arial"/>
        </w:rPr>
        <w:t xml:space="preserve">and </w:t>
      </w:r>
      <w:r w:rsidRPr="005176C8">
        <w:rPr>
          <w:rFonts w:ascii="Arial" w:hAnsi="Arial" w:cs="Arial"/>
          <w:i/>
        </w:rPr>
        <w:t>The Jackson</w:t>
      </w:r>
      <w:r>
        <w:rPr>
          <w:rFonts w:ascii="Arial" w:hAnsi="Arial" w:cs="Arial"/>
        </w:rPr>
        <w:t xml:space="preserve"> (Tenn.) </w:t>
      </w:r>
      <w:r w:rsidRPr="005176C8">
        <w:rPr>
          <w:rFonts w:ascii="Arial" w:hAnsi="Arial" w:cs="Arial"/>
          <w:i/>
        </w:rPr>
        <w:t xml:space="preserve">Sun </w:t>
      </w:r>
      <w:r>
        <w:rPr>
          <w:rFonts w:ascii="Arial" w:hAnsi="Arial" w:cs="Arial"/>
        </w:rPr>
        <w:t xml:space="preserve">(download), Coverage Now of Coverage Then worksheet (download) </w:t>
      </w:r>
    </w:p>
    <w:p w:rsidR="00B1207D" w:rsidRPr="00CB3B86" w:rsidRDefault="00B1207D" w:rsidP="00B1207D">
      <w:pPr>
        <w:spacing w:after="0"/>
        <w:rPr>
          <w:rFonts w:ascii="Arial" w:hAnsi="Arial" w:cs="Arial"/>
        </w:rPr>
      </w:pPr>
    </w:p>
    <w:p w:rsidR="00B1207D" w:rsidRDefault="00B1207D" w:rsidP="00B1207D">
      <w:pPr>
        <w:spacing w:after="0"/>
        <w:rPr>
          <w:rFonts w:ascii="Arial" w:hAnsi="Arial" w:cs="Arial"/>
          <w:b/>
        </w:rPr>
      </w:pPr>
      <w:r w:rsidRPr="00CB3B86">
        <w:rPr>
          <w:rFonts w:ascii="Arial" w:hAnsi="Arial" w:cs="Arial"/>
          <w:b/>
        </w:rPr>
        <w:t>PREPARE</w:t>
      </w:r>
    </w:p>
    <w:p w:rsidR="00B1207D" w:rsidRPr="00C1688F" w:rsidRDefault="00B1207D" w:rsidP="00B1207D">
      <w:pPr>
        <w:spacing w:after="0"/>
        <w:rPr>
          <w:rFonts w:ascii="Arial" w:hAnsi="Arial" w:cs="Arial"/>
        </w:rPr>
      </w:pPr>
      <w:r w:rsidRPr="00C1688F">
        <w:rPr>
          <w:rFonts w:ascii="Arial" w:hAnsi="Arial" w:cs="Arial"/>
        </w:rPr>
        <w:t xml:space="preserve">Print copies of the </w:t>
      </w:r>
      <w:r>
        <w:rPr>
          <w:rFonts w:ascii="Arial" w:hAnsi="Arial" w:cs="Arial"/>
        </w:rPr>
        <w:t>news articles and worksheet</w:t>
      </w:r>
      <w:r w:rsidRPr="00C1688F">
        <w:rPr>
          <w:rFonts w:ascii="Arial" w:hAnsi="Arial" w:cs="Arial"/>
        </w:rPr>
        <w:t>, one per student.</w:t>
      </w:r>
    </w:p>
    <w:p w:rsidR="00B1207D" w:rsidRPr="00CB3B86" w:rsidRDefault="00B1207D" w:rsidP="00B1207D">
      <w:pPr>
        <w:spacing w:after="0"/>
        <w:rPr>
          <w:rFonts w:ascii="Arial" w:hAnsi="Arial" w:cs="Arial"/>
        </w:rPr>
      </w:pPr>
    </w:p>
    <w:p w:rsidR="00B1207D" w:rsidRDefault="00B1207D" w:rsidP="00B1207D">
      <w:pPr>
        <w:spacing w:after="0"/>
        <w:rPr>
          <w:rFonts w:ascii="Arial" w:hAnsi="Arial" w:cs="Arial"/>
          <w:b/>
        </w:rPr>
      </w:pPr>
      <w:r w:rsidRPr="00CB3B86">
        <w:rPr>
          <w:rFonts w:ascii="Arial" w:hAnsi="Arial" w:cs="Arial"/>
          <w:b/>
        </w:rPr>
        <w:t>DO</w:t>
      </w:r>
    </w:p>
    <w:p w:rsidR="00B1207D" w:rsidRDefault="00B1207D" w:rsidP="00B1207D">
      <w:pPr>
        <w:pStyle w:val="ListParagraph"/>
        <w:numPr>
          <w:ilvl w:val="0"/>
          <w:numId w:val="19"/>
        </w:numPr>
        <w:autoSpaceDE w:val="0"/>
        <w:autoSpaceDN w:val="0"/>
        <w:adjustRightInd w:val="0"/>
        <w:spacing w:after="0" w:line="240" w:lineRule="auto"/>
        <w:contextualSpacing w:val="0"/>
        <w:rPr>
          <w:rFonts w:ascii="Arial" w:hAnsi="Arial" w:cs="Arial"/>
        </w:rPr>
      </w:pPr>
      <w:r>
        <w:rPr>
          <w:rFonts w:ascii="Arial" w:hAnsi="Arial" w:cs="Arial"/>
        </w:rPr>
        <w:t>Tell students that i</w:t>
      </w:r>
      <w:r w:rsidRPr="0013157B">
        <w:rPr>
          <w:rFonts w:ascii="Arial" w:hAnsi="Arial" w:cs="Arial"/>
        </w:rPr>
        <w:t xml:space="preserve">n 2004, the </w:t>
      </w:r>
      <w:r w:rsidRPr="005176C8">
        <w:rPr>
          <w:rFonts w:ascii="Arial" w:hAnsi="Arial" w:cs="Arial"/>
          <w:i/>
        </w:rPr>
        <w:t xml:space="preserve">Lexington </w:t>
      </w:r>
      <w:r w:rsidRPr="0013157B">
        <w:rPr>
          <w:rFonts w:ascii="Arial" w:hAnsi="Arial" w:cs="Arial"/>
        </w:rPr>
        <w:t xml:space="preserve">(Ky.) </w:t>
      </w:r>
      <w:r w:rsidRPr="005176C8">
        <w:rPr>
          <w:rFonts w:ascii="Arial" w:hAnsi="Arial" w:cs="Arial"/>
          <w:i/>
        </w:rPr>
        <w:t>Herald-Leader</w:t>
      </w:r>
      <w:r w:rsidRPr="0013157B">
        <w:rPr>
          <w:rFonts w:ascii="Arial" w:hAnsi="Arial" w:cs="Arial"/>
        </w:rPr>
        <w:t xml:space="preserve"> issued an apology for its failure to adequately cover the civil rights movement.  In 2000, </w:t>
      </w:r>
      <w:r w:rsidRPr="005176C8">
        <w:rPr>
          <w:rFonts w:ascii="Arial" w:hAnsi="Arial" w:cs="Arial"/>
          <w:i/>
        </w:rPr>
        <w:t>The Jackson</w:t>
      </w:r>
      <w:r w:rsidRPr="0013157B">
        <w:rPr>
          <w:rFonts w:ascii="Arial" w:hAnsi="Arial" w:cs="Arial"/>
        </w:rPr>
        <w:t xml:space="preserve"> (</w:t>
      </w:r>
      <w:r>
        <w:rPr>
          <w:rFonts w:ascii="Arial" w:hAnsi="Arial" w:cs="Arial"/>
        </w:rPr>
        <w:t>Tenn.</w:t>
      </w:r>
      <w:r w:rsidRPr="0013157B">
        <w:rPr>
          <w:rFonts w:ascii="Arial" w:hAnsi="Arial" w:cs="Arial"/>
        </w:rPr>
        <w:t xml:space="preserve">) </w:t>
      </w:r>
      <w:r w:rsidRPr="005176C8">
        <w:rPr>
          <w:rFonts w:ascii="Arial" w:hAnsi="Arial" w:cs="Arial"/>
          <w:i/>
        </w:rPr>
        <w:t>Sun</w:t>
      </w:r>
      <w:r w:rsidRPr="0013157B">
        <w:rPr>
          <w:rFonts w:ascii="Arial" w:hAnsi="Arial" w:cs="Arial"/>
        </w:rPr>
        <w:t xml:space="preserve"> published a series of articles on the civil rights movement in Jackson.  It also has created an online resource that chronicles the events in Jackson in the 1950s and 1960s.</w:t>
      </w:r>
    </w:p>
    <w:p w:rsidR="00B1207D" w:rsidRDefault="00B1207D" w:rsidP="00B1207D">
      <w:pPr>
        <w:pStyle w:val="ListParagraph"/>
        <w:numPr>
          <w:ilvl w:val="0"/>
          <w:numId w:val="21"/>
        </w:numPr>
        <w:autoSpaceDE w:val="0"/>
        <w:autoSpaceDN w:val="0"/>
        <w:adjustRightInd w:val="0"/>
        <w:spacing w:after="0" w:line="240" w:lineRule="auto"/>
        <w:contextualSpacing w:val="0"/>
        <w:rPr>
          <w:rFonts w:ascii="Arial" w:hAnsi="Arial" w:cs="Arial"/>
        </w:rPr>
      </w:pPr>
      <w:r>
        <w:rPr>
          <w:rFonts w:ascii="Arial" w:hAnsi="Arial" w:cs="Arial"/>
        </w:rPr>
        <w:t xml:space="preserve">Note: You may wish to have your students conduct additional research on the civil rights movement using the </w:t>
      </w:r>
      <w:r w:rsidRPr="005176C8">
        <w:rPr>
          <w:rFonts w:ascii="Arial" w:hAnsi="Arial" w:cs="Arial"/>
          <w:i/>
        </w:rPr>
        <w:t>Sun</w:t>
      </w:r>
      <w:r>
        <w:rPr>
          <w:rFonts w:ascii="Arial" w:hAnsi="Arial" w:cs="Arial"/>
        </w:rPr>
        <w:t>’s resource:</w:t>
      </w:r>
      <w:r w:rsidRPr="0013157B">
        <w:rPr>
          <w:rFonts w:ascii="Arial" w:hAnsi="Arial" w:cs="Arial"/>
        </w:rPr>
        <w:t xml:space="preserve"> </w:t>
      </w:r>
      <w:hyperlink r:id="rId8" w:history="1">
        <w:r w:rsidRPr="002452A9">
          <w:rPr>
            <w:rStyle w:val="Hyperlink"/>
            <w:rFonts w:ascii="Arial" w:hAnsi="Arial" w:cs="Arial"/>
          </w:rPr>
          <w:t>http://orig.jacksonsun.com/civilrights</w:t>
        </w:r>
      </w:hyperlink>
      <w:r>
        <w:rPr>
          <w:rFonts w:ascii="Arial" w:hAnsi="Arial" w:cs="Arial"/>
        </w:rPr>
        <w:t xml:space="preserve">.  </w:t>
      </w:r>
      <w:r w:rsidRPr="0013157B">
        <w:rPr>
          <w:rFonts w:ascii="Arial" w:hAnsi="Arial" w:cs="Arial"/>
        </w:rPr>
        <w:t xml:space="preserve">   </w:t>
      </w:r>
    </w:p>
    <w:p w:rsidR="00B1207D" w:rsidRPr="0013157B" w:rsidRDefault="00B1207D" w:rsidP="00B1207D">
      <w:pPr>
        <w:pStyle w:val="ListParagraph"/>
        <w:numPr>
          <w:ilvl w:val="0"/>
          <w:numId w:val="19"/>
        </w:numPr>
        <w:autoSpaceDE w:val="0"/>
        <w:autoSpaceDN w:val="0"/>
        <w:adjustRightInd w:val="0"/>
        <w:spacing w:after="0" w:line="240" w:lineRule="auto"/>
        <w:contextualSpacing w:val="0"/>
        <w:rPr>
          <w:rFonts w:ascii="Arial" w:hAnsi="Arial" w:cs="Arial"/>
        </w:rPr>
      </w:pPr>
      <w:r w:rsidRPr="0013157B">
        <w:rPr>
          <w:rFonts w:ascii="Arial" w:hAnsi="Arial" w:cs="Arial"/>
        </w:rPr>
        <w:t xml:space="preserve">Distribute copies of the articles </w:t>
      </w:r>
      <w:r>
        <w:rPr>
          <w:rFonts w:ascii="Arial" w:hAnsi="Arial" w:cs="Arial"/>
        </w:rPr>
        <w:t>and worksheet. Give</w:t>
      </w:r>
      <w:r w:rsidRPr="0013157B">
        <w:rPr>
          <w:rFonts w:ascii="Arial" w:hAnsi="Arial" w:cs="Arial"/>
        </w:rPr>
        <w:t xml:space="preserve"> students time to read them</w:t>
      </w:r>
      <w:r>
        <w:rPr>
          <w:rFonts w:ascii="Arial" w:hAnsi="Arial" w:cs="Arial"/>
        </w:rPr>
        <w:t xml:space="preserve"> and complete the worksheet</w:t>
      </w:r>
      <w:r w:rsidRPr="0013157B">
        <w:rPr>
          <w:rFonts w:ascii="Arial" w:hAnsi="Arial" w:cs="Arial"/>
        </w:rPr>
        <w:t>.</w:t>
      </w:r>
    </w:p>
    <w:p w:rsidR="00B1207D" w:rsidRPr="00E74799" w:rsidRDefault="00B1207D" w:rsidP="00B1207D">
      <w:pPr>
        <w:pStyle w:val="ListParagraph"/>
        <w:spacing w:after="0"/>
        <w:ind w:left="360"/>
        <w:rPr>
          <w:rFonts w:ascii="Arial" w:hAnsi="Arial" w:cs="Arial"/>
        </w:rPr>
      </w:pPr>
    </w:p>
    <w:p w:rsidR="00B1207D" w:rsidRDefault="00B1207D" w:rsidP="00B1207D">
      <w:pPr>
        <w:spacing w:after="0"/>
        <w:rPr>
          <w:rFonts w:ascii="Arial" w:hAnsi="Arial" w:cs="Arial"/>
        </w:rPr>
      </w:pPr>
      <w:r w:rsidRPr="0063722B">
        <w:rPr>
          <w:rFonts w:ascii="Arial" w:hAnsi="Arial" w:cs="Arial"/>
          <w:b/>
        </w:rPr>
        <w:t>DISCUSS</w:t>
      </w:r>
    </w:p>
    <w:p w:rsidR="00B1207D" w:rsidRDefault="00B1207D" w:rsidP="00B1207D">
      <w:pPr>
        <w:spacing w:after="0"/>
        <w:rPr>
          <w:rFonts w:ascii="Arial" w:hAnsi="Arial" w:cs="Arial"/>
        </w:rPr>
      </w:pPr>
      <w:r>
        <w:rPr>
          <w:rFonts w:ascii="Arial" w:hAnsi="Arial" w:cs="Arial"/>
        </w:rPr>
        <w:t>Review their answers. Ask students: What role do editors today have for others’ errors or bad judgment? Possible prompts:</w:t>
      </w:r>
    </w:p>
    <w:p w:rsidR="00B1207D" w:rsidRDefault="00B1207D" w:rsidP="00B1207D">
      <w:pPr>
        <w:pStyle w:val="ListParagraph"/>
        <w:widowControl w:val="0"/>
        <w:numPr>
          <w:ilvl w:val="0"/>
          <w:numId w:val="20"/>
        </w:numPr>
        <w:spacing w:after="0" w:line="240" w:lineRule="auto"/>
        <w:contextualSpacing w:val="0"/>
        <w:rPr>
          <w:rFonts w:ascii="Arial" w:hAnsi="Arial" w:cs="Arial"/>
        </w:rPr>
      </w:pPr>
      <w:r w:rsidRPr="0013157B">
        <w:rPr>
          <w:rFonts w:ascii="Arial" w:hAnsi="Arial" w:cs="Arial"/>
        </w:rPr>
        <w:t>What are some of the reasons that these two newspapers failed to cover newsworthy events involving civil rights issues in the 1950s and 1960s?</w:t>
      </w:r>
    </w:p>
    <w:p w:rsidR="00B1207D" w:rsidRDefault="00B1207D" w:rsidP="00B1207D">
      <w:pPr>
        <w:pStyle w:val="ListParagraph"/>
        <w:widowControl w:val="0"/>
        <w:numPr>
          <w:ilvl w:val="0"/>
          <w:numId w:val="20"/>
        </w:numPr>
        <w:spacing w:after="0" w:line="240" w:lineRule="auto"/>
        <w:contextualSpacing w:val="0"/>
        <w:rPr>
          <w:rFonts w:ascii="Arial" w:hAnsi="Arial" w:cs="Arial"/>
        </w:rPr>
      </w:pPr>
      <w:r w:rsidRPr="005176C8">
        <w:rPr>
          <w:rFonts w:ascii="Arial" w:hAnsi="Arial" w:cs="Arial"/>
          <w:i/>
        </w:rPr>
        <w:t>The Jackson Sun</w:t>
      </w:r>
      <w:r w:rsidRPr="0013157B">
        <w:rPr>
          <w:rFonts w:ascii="Arial" w:hAnsi="Arial" w:cs="Arial"/>
        </w:rPr>
        <w:t xml:space="preserve"> chose to run a series of articles about the civil rights movement and create an online resource. The </w:t>
      </w:r>
      <w:r w:rsidRPr="005176C8">
        <w:rPr>
          <w:rFonts w:ascii="Arial" w:hAnsi="Arial" w:cs="Arial"/>
          <w:i/>
        </w:rPr>
        <w:t>Lexington Herald-Leader</w:t>
      </w:r>
      <w:r w:rsidRPr="0013157B">
        <w:rPr>
          <w:rFonts w:ascii="Arial" w:hAnsi="Arial" w:cs="Arial"/>
        </w:rPr>
        <w:t xml:space="preserve"> chose to issue an apology for “neglecting to cover the civil rights” movement and analyzed the newspaper’s lack of coverage.  Which do you think was a better approach?</w:t>
      </w:r>
    </w:p>
    <w:p w:rsidR="00B1207D" w:rsidRDefault="00B1207D" w:rsidP="00B1207D">
      <w:pPr>
        <w:pStyle w:val="ListParagraph"/>
        <w:widowControl w:val="0"/>
        <w:numPr>
          <w:ilvl w:val="0"/>
          <w:numId w:val="20"/>
        </w:numPr>
        <w:spacing w:after="0" w:line="240" w:lineRule="auto"/>
        <w:contextualSpacing w:val="0"/>
        <w:rPr>
          <w:rFonts w:ascii="Arial" w:hAnsi="Arial" w:cs="Arial"/>
        </w:rPr>
      </w:pPr>
      <w:r w:rsidRPr="0013157B">
        <w:rPr>
          <w:rFonts w:ascii="Arial" w:hAnsi="Arial" w:cs="Arial"/>
        </w:rPr>
        <w:t>If you were the editor of a paper that had “neglected to cover the civil rights movement,” would you issue an apology?  Create an online resource?  Or do something altogether different? If so, what and why?</w:t>
      </w:r>
    </w:p>
    <w:p w:rsidR="00B1207D" w:rsidRDefault="00B1207D" w:rsidP="00B1207D">
      <w:pPr>
        <w:pStyle w:val="ListParagraph"/>
        <w:widowControl w:val="0"/>
        <w:numPr>
          <w:ilvl w:val="0"/>
          <w:numId w:val="20"/>
        </w:numPr>
        <w:spacing w:after="0" w:line="240" w:lineRule="auto"/>
        <w:contextualSpacing w:val="0"/>
        <w:rPr>
          <w:rFonts w:ascii="Arial" w:hAnsi="Arial" w:cs="Arial"/>
        </w:rPr>
      </w:pPr>
      <w:r w:rsidRPr="0013157B">
        <w:rPr>
          <w:rFonts w:ascii="Arial" w:hAnsi="Arial" w:cs="Arial"/>
        </w:rPr>
        <w:t>How do you think the lack of coverage by these two papers may have affected events in these two cities?  What is the effect of newsworthy events not being covered by the local newspaper?</w:t>
      </w:r>
    </w:p>
    <w:p w:rsidR="00A61904" w:rsidRDefault="00A61904" w:rsidP="00B1207D">
      <w:pPr>
        <w:widowControl w:val="0"/>
        <w:spacing w:after="0" w:line="240" w:lineRule="auto"/>
      </w:pPr>
    </w:p>
    <w:sectPr w:rsidR="00A61904" w:rsidSect="00FE61C6">
      <w:head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503" w:rsidRDefault="00B36503" w:rsidP="00FE61C6">
      <w:pPr>
        <w:spacing w:after="0" w:line="240" w:lineRule="auto"/>
      </w:pPr>
      <w:r>
        <w:separator/>
      </w:r>
    </w:p>
  </w:endnote>
  <w:endnote w:type="continuationSeparator" w:id="0">
    <w:p w:rsidR="00B36503" w:rsidRDefault="00B36503" w:rsidP="00FE6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Cn">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503" w:rsidRDefault="00B36503" w:rsidP="00FE61C6">
      <w:pPr>
        <w:spacing w:after="0" w:line="240" w:lineRule="auto"/>
      </w:pPr>
      <w:r>
        <w:separator/>
      </w:r>
    </w:p>
  </w:footnote>
  <w:footnote w:type="continuationSeparator" w:id="0">
    <w:p w:rsidR="00B36503" w:rsidRDefault="00B36503" w:rsidP="00FE61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92" w:rsidRDefault="00A94992" w:rsidP="00FE61C6">
    <w:pPr>
      <w:pStyle w:val="Header"/>
      <w:jc w:val="right"/>
    </w:pPr>
    <w:r w:rsidRPr="00FE61C6">
      <w:rPr>
        <w:noProof/>
      </w:rPr>
      <w:drawing>
        <wp:inline distT="0" distB="0" distL="0" distR="0">
          <wp:extent cx="2408113" cy="457200"/>
          <wp:effectExtent l="19050" t="0" r="0" b="0"/>
          <wp:docPr id="2" name="Picture 1" descr="NewseumED-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eumED-logo-RGB.jpg"/>
                  <pic:cNvPicPr/>
                </pic:nvPicPr>
                <pic:blipFill>
                  <a:blip r:embed="rId1"/>
                  <a:stretch>
                    <a:fillRect/>
                  </a:stretch>
                </pic:blipFill>
                <pic:spPr>
                  <a:xfrm>
                    <a:off x="0" y="0"/>
                    <a:ext cx="2408113" cy="4572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6F1F"/>
    <w:multiLevelType w:val="hybridMultilevel"/>
    <w:tmpl w:val="AD3C41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CD6718"/>
    <w:multiLevelType w:val="hybridMultilevel"/>
    <w:tmpl w:val="B3BE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D762D7"/>
    <w:multiLevelType w:val="hybridMultilevel"/>
    <w:tmpl w:val="4B8A7640"/>
    <w:lvl w:ilvl="0" w:tplc="5CEAF870">
      <w:start w:val="1"/>
      <w:numFmt w:val="decimal"/>
      <w:lvlText w:val="%1."/>
      <w:lvlJc w:val="left"/>
      <w:pPr>
        <w:ind w:left="360" w:hanging="360"/>
      </w:pPr>
      <w:rPr>
        <w:rFonts w:ascii="Arial" w:eastAsiaTheme="minorHAnsi" w:hAnsi="Arial" w:cs="Arial"/>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7E3E4D"/>
    <w:multiLevelType w:val="hybridMultilevel"/>
    <w:tmpl w:val="AEA4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20265F"/>
    <w:multiLevelType w:val="hybridMultilevel"/>
    <w:tmpl w:val="85C65FD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E81B9C"/>
    <w:multiLevelType w:val="hybridMultilevel"/>
    <w:tmpl w:val="D99255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F3238C"/>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FD068BE"/>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38B2176"/>
    <w:multiLevelType w:val="hybridMultilevel"/>
    <w:tmpl w:val="B9BC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9206D5"/>
    <w:multiLevelType w:val="hybridMultilevel"/>
    <w:tmpl w:val="62828D12"/>
    <w:lvl w:ilvl="0" w:tplc="5CEAF870">
      <w:start w:val="1"/>
      <w:numFmt w:val="decimal"/>
      <w:lvlText w:val="%1."/>
      <w:lvlJc w:val="left"/>
      <w:pPr>
        <w:ind w:left="360" w:hanging="360"/>
      </w:pPr>
      <w:rPr>
        <w:rFonts w:ascii="Arial" w:eastAsiaTheme="minorHAnsi"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BB414B"/>
    <w:multiLevelType w:val="hybridMultilevel"/>
    <w:tmpl w:val="1700A1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5BA2AEB"/>
    <w:multiLevelType w:val="hybridMultilevel"/>
    <w:tmpl w:val="7D2E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EA45C6"/>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DD92A0C"/>
    <w:multiLevelType w:val="hybridMultilevel"/>
    <w:tmpl w:val="7E3C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3D3D50"/>
    <w:multiLevelType w:val="hybridMultilevel"/>
    <w:tmpl w:val="D77E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01799"/>
    <w:multiLevelType w:val="hybridMultilevel"/>
    <w:tmpl w:val="E794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B85F4D"/>
    <w:multiLevelType w:val="hybridMultilevel"/>
    <w:tmpl w:val="BE98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267937"/>
    <w:multiLevelType w:val="hybridMultilevel"/>
    <w:tmpl w:val="0FF44F02"/>
    <w:lvl w:ilvl="0" w:tplc="5CEAF870">
      <w:start w:val="1"/>
      <w:numFmt w:val="decimal"/>
      <w:lvlText w:val="%1."/>
      <w:lvlJc w:val="left"/>
      <w:pPr>
        <w:ind w:left="360" w:hanging="360"/>
      </w:pPr>
      <w:rPr>
        <w:rFonts w:ascii="Arial" w:eastAsiaTheme="minorHAnsi"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9A60D7"/>
    <w:multiLevelType w:val="hybridMultilevel"/>
    <w:tmpl w:val="EA78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A953B4"/>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87868DD"/>
    <w:multiLevelType w:val="hybridMultilevel"/>
    <w:tmpl w:val="72E2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9"/>
  </w:num>
  <w:num w:numId="5">
    <w:abstractNumId w:val="7"/>
  </w:num>
  <w:num w:numId="6">
    <w:abstractNumId w:val="16"/>
  </w:num>
  <w:num w:numId="7">
    <w:abstractNumId w:val="2"/>
  </w:num>
  <w:num w:numId="8">
    <w:abstractNumId w:val="10"/>
  </w:num>
  <w:num w:numId="9">
    <w:abstractNumId w:val="13"/>
  </w:num>
  <w:num w:numId="10">
    <w:abstractNumId w:val="12"/>
  </w:num>
  <w:num w:numId="11">
    <w:abstractNumId w:val="19"/>
  </w:num>
  <w:num w:numId="12">
    <w:abstractNumId w:val="17"/>
  </w:num>
  <w:num w:numId="13">
    <w:abstractNumId w:val="6"/>
  </w:num>
  <w:num w:numId="14">
    <w:abstractNumId w:val="14"/>
  </w:num>
  <w:num w:numId="15">
    <w:abstractNumId w:val="20"/>
  </w:num>
  <w:num w:numId="16">
    <w:abstractNumId w:val="15"/>
  </w:num>
  <w:num w:numId="17">
    <w:abstractNumId w:val="5"/>
  </w:num>
  <w:num w:numId="18">
    <w:abstractNumId w:val="8"/>
  </w:num>
  <w:num w:numId="19">
    <w:abstractNumId w:val="0"/>
  </w:num>
  <w:num w:numId="20">
    <w:abstractNumId w:val="18"/>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A61904"/>
    <w:rsid w:val="000509E2"/>
    <w:rsid w:val="00090A26"/>
    <w:rsid w:val="000B64E0"/>
    <w:rsid w:val="00101081"/>
    <w:rsid w:val="00106339"/>
    <w:rsid w:val="00181C26"/>
    <w:rsid w:val="001B2D49"/>
    <w:rsid w:val="0024175F"/>
    <w:rsid w:val="00257CD9"/>
    <w:rsid w:val="00370B0F"/>
    <w:rsid w:val="00375311"/>
    <w:rsid w:val="00391CA1"/>
    <w:rsid w:val="00402F32"/>
    <w:rsid w:val="0055535F"/>
    <w:rsid w:val="005C2D9F"/>
    <w:rsid w:val="005D1AB9"/>
    <w:rsid w:val="00621E44"/>
    <w:rsid w:val="00662100"/>
    <w:rsid w:val="006E09C5"/>
    <w:rsid w:val="006E47A0"/>
    <w:rsid w:val="00720166"/>
    <w:rsid w:val="00731DB6"/>
    <w:rsid w:val="00742F10"/>
    <w:rsid w:val="00773B93"/>
    <w:rsid w:val="00791F6D"/>
    <w:rsid w:val="007A09A0"/>
    <w:rsid w:val="008A64BE"/>
    <w:rsid w:val="00912BE2"/>
    <w:rsid w:val="009203C4"/>
    <w:rsid w:val="009932BF"/>
    <w:rsid w:val="009A78F1"/>
    <w:rsid w:val="00A36F39"/>
    <w:rsid w:val="00A61904"/>
    <w:rsid w:val="00A94992"/>
    <w:rsid w:val="00A97990"/>
    <w:rsid w:val="00AC4987"/>
    <w:rsid w:val="00AD71EC"/>
    <w:rsid w:val="00B1207D"/>
    <w:rsid w:val="00B36503"/>
    <w:rsid w:val="00B71F35"/>
    <w:rsid w:val="00B73AE9"/>
    <w:rsid w:val="00B836E2"/>
    <w:rsid w:val="00B90974"/>
    <w:rsid w:val="00BE376A"/>
    <w:rsid w:val="00C012FB"/>
    <w:rsid w:val="00C479FB"/>
    <w:rsid w:val="00D67773"/>
    <w:rsid w:val="00D72AA5"/>
    <w:rsid w:val="00DB2214"/>
    <w:rsid w:val="00E43774"/>
    <w:rsid w:val="00ED1A25"/>
    <w:rsid w:val="00F93E67"/>
    <w:rsid w:val="00FA4C3E"/>
    <w:rsid w:val="00FB1840"/>
    <w:rsid w:val="00FC0D16"/>
    <w:rsid w:val="00FE0475"/>
    <w:rsid w:val="00FE16FD"/>
    <w:rsid w:val="00FE61C6"/>
    <w:rsid w:val="00FF04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8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61904"/>
    <w:pPr>
      <w:ind w:left="720"/>
      <w:contextualSpacing/>
    </w:pPr>
  </w:style>
  <w:style w:type="paragraph" w:styleId="Header">
    <w:name w:val="header"/>
    <w:basedOn w:val="Normal"/>
    <w:link w:val="HeaderChar"/>
    <w:uiPriority w:val="99"/>
    <w:semiHidden/>
    <w:unhideWhenUsed/>
    <w:rsid w:val="00FE61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61C6"/>
  </w:style>
  <w:style w:type="paragraph" w:styleId="Footer">
    <w:name w:val="footer"/>
    <w:basedOn w:val="Normal"/>
    <w:link w:val="FooterChar"/>
    <w:uiPriority w:val="99"/>
    <w:semiHidden/>
    <w:unhideWhenUsed/>
    <w:rsid w:val="00FE61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61C6"/>
  </w:style>
  <w:style w:type="paragraph" w:styleId="BalloonText">
    <w:name w:val="Balloon Text"/>
    <w:basedOn w:val="Normal"/>
    <w:link w:val="BalloonTextChar"/>
    <w:uiPriority w:val="99"/>
    <w:semiHidden/>
    <w:unhideWhenUsed/>
    <w:rsid w:val="00FE6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1C6"/>
    <w:rPr>
      <w:rFonts w:ascii="Tahoma" w:hAnsi="Tahoma" w:cs="Tahoma"/>
      <w:sz w:val="16"/>
      <w:szCs w:val="16"/>
    </w:rPr>
  </w:style>
  <w:style w:type="character" w:styleId="CommentReference">
    <w:name w:val="annotation reference"/>
    <w:basedOn w:val="DefaultParagraphFont"/>
    <w:uiPriority w:val="99"/>
    <w:semiHidden/>
    <w:unhideWhenUsed/>
    <w:rsid w:val="00FC0D16"/>
    <w:rPr>
      <w:sz w:val="16"/>
      <w:szCs w:val="16"/>
    </w:rPr>
  </w:style>
  <w:style w:type="paragraph" w:styleId="CommentText">
    <w:name w:val="annotation text"/>
    <w:basedOn w:val="Normal"/>
    <w:link w:val="CommentTextChar"/>
    <w:uiPriority w:val="99"/>
    <w:semiHidden/>
    <w:unhideWhenUsed/>
    <w:rsid w:val="00FC0D16"/>
    <w:pPr>
      <w:spacing w:line="240" w:lineRule="auto"/>
    </w:pPr>
    <w:rPr>
      <w:sz w:val="20"/>
      <w:szCs w:val="20"/>
    </w:rPr>
  </w:style>
  <w:style w:type="character" w:customStyle="1" w:styleId="CommentTextChar">
    <w:name w:val="Comment Text Char"/>
    <w:basedOn w:val="DefaultParagraphFont"/>
    <w:link w:val="CommentText"/>
    <w:uiPriority w:val="99"/>
    <w:semiHidden/>
    <w:rsid w:val="00FC0D16"/>
    <w:rPr>
      <w:sz w:val="20"/>
      <w:szCs w:val="20"/>
    </w:rPr>
  </w:style>
  <w:style w:type="paragraph" w:styleId="CommentSubject">
    <w:name w:val="annotation subject"/>
    <w:basedOn w:val="CommentText"/>
    <w:next w:val="CommentText"/>
    <w:link w:val="CommentSubjectChar"/>
    <w:uiPriority w:val="99"/>
    <w:semiHidden/>
    <w:unhideWhenUsed/>
    <w:rsid w:val="00FC0D16"/>
    <w:rPr>
      <w:b/>
      <w:bCs/>
    </w:rPr>
  </w:style>
  <w:style w:type="character" w:customStyle="1" w:styleId="CommentSubjectChar">
    <w:name w:val="Comment Subject Char"/>
    <w:basedOn w:val="CommentTextChar"/>
    <w:link w:val="CommentSubject"/>
    <w:uiPriority w:val="99"/>
    <w:semiHidden/>
    <w:rsid w:val="00FC0D16"/>
    <w:rPr>
      <w:b/>
      <w:bCs/>
      <w:sz w:val="20"/>
      <w:szCs w:val="20"/>
    </w:rPr>
  </w:style>
  <w:style w:type="character" w:styleId="Hyperlink">
    <w:name w:val="Hyperlink"/>
    <w:basedOn w:val="DefaultParagraphFont"/>
    <w:uiPriority w:val="99"/>
    <w:unhideWhenUsed/>
    <w:rsid w:val="00B120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ig.jacksonsun.com/civilrigh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38BF7-D679-4B2E-ABA3-8762985E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Freedom Forum</Company>
  <LinksUpToDate>false</LinksUpToDate>
  <CharactersWithSpaces>10864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Kassinger</dc:creator>
  <cp:lastModifiedBy>Anna Kassinger</cp:lastModifiedBy>
  <cp:revision>5</cp:revision>
  <cp:lastPrinted>2015-09-09T17:06:00Z</cp:lastPrinted>
  <dcterms:created xsi:type="dcterms:W3CDTF">2015-09-09T13:43:00Z</dcterms:created>
  <dcterms:modified xsi:type="dcterms:W3CDTF">2015-09-09T18:19:00Z</dcterms:modified>
</cp:coreProperties>
</file>